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9A9B" w14:textId="22FB6666" w:rsidR="00DC09F0" w:rsidRPr="007C2A2E" w:rsidRDefault="003A2830" w:rsidP="007C2A2E">
      <w:pPr>
        <w:widowControl w:val="0"/>
        <w:spacing w:line="30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1941685" wp14:editId="369A5FF6">
            <wp:extent cx="5759450" cy="649462"/>
            <wp:effectExtent l="0" t="0" r="0" b="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60EC3" w14:textId="77777777" w:rsidR="00DC09F0" w:rsidRPr="007C2A2E" w:rsidRDefault="00DC09F0" w:rsidP="007C2A2E">
      <w:pPr>
        <w:widowControl w:val="0"/>
        <w:spacing w:line="30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6250024" w14:textId="77777777" w:rsidR="00DC09F0" w:rsidRPr="007C2A2E" w:rsidRDefault="00DC09F0" w:rsidP="007C2A2E">
      <w:pPr>
        <w:widowControl w:val="0"/>
        <w:spacing w:line="30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48311AA" w14:textId="77777777" w:rsidR="00904F6B" w:rsidRPr="007C2A2E" w:rsidRDefault="00904F6B" w:rsidP="007C2A2E">
      <w:pPr>
        <w:widowControl w:val="0"/>
        <w:spacing w:line="30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2A2E">
        <w:rPr>
          <w:rFonts w:ascii="Times New Roman" w:hAnsi="Times New Roman"/>
          <w:b/>
          <w:sz w:val="24"/>
          <w:szCs w:val="24"/>
        </w:rPr>
        <w:t>UMOWA DOSTAWY</w:t>
      </w:r>
    </w:p>
    <w:p w14:paraId="53495D28" w14:textId="77777777" w:rsidR="00904F6B" w:rsidRPr="007C2A2E" w:rsidRDefault="00904F6B" w:rsidP="007C2A2E">
      <w:pPr>
        <w:widowControl w:val="0"/>
        <w:spacing w:line="30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40879C6D" w14:textId="77777777" w:rsidR="00904F6B" w:rsidRPr="007C2A2E" w:rsidRDefault="007C2A2E" w:rsidP="007C2A2E">
      <w:pPr>
        <w:widowControl w:val="0"/>
        <w:spacing w:line="300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7C2A2E">
        <w:rPr>
          <w:rFonts w:ascii="Times New Roman" w:hAnsi="Times New Roman"/>
          <w:bCs/>
          <w:sz w:val="24"/>
          <w:szCs w:val="24"/>
        </w:rPr>
        <w:t>z</w:t>
      </w:r>
      <w:r w:rsidR="00904F6B" w:rsidRPr="007C2A2E">
        <w:rPr>
          <w:rFonts w:ascii="Times New Roman" w:hAnsi="Times New Roman"/>
          <w:bCs/>
          <w:sz w:val="24"/>
          <w:szCs w:val="24"/>
        </w:rPr>
        <w:t>awarta w dniu ……</w:t>
      </w:r>
      <w:r w:rsidR="005B0DEC" w:rsidRPr="007C2A2E">
        <w:rPr>
          <w:rFonts w:ascii="Times New Roman" w:hAnsi="Times New Roman"/>
          <w:bCs/>
          <w:sz w:val="24"/>
          <w:szCs w:val="24"/>
        </w:rPr>
        <w:t>….</w:t>
      </w:r>
      <w:r w:rsidR="00904F6B" w:rsidRPr="007C2A2E">
        <w:rPr>
          <w:rFonts w:ascii="Times New Roman" w:hAnsi="Times New Roman"/>
          <w:bCs/>
          <w:sz w:val="24"/>
          <w:szCs w:val="24"/>
        </w:rPr>
        <w:t xml:space="preserve"> 202</w:t>
      </w:r>
      <w:r w:rsidR="00FC04C4">
        <w:rPr>
          <w:rFonts w:ascii="Times New Roman" w:hAnsi="Times New Roman"/>
          <w:bCs/>
          <w:sz w:val="24"/>
          <w:szCs w:val="24"/>
        </w:rPr>
        <w:t>3</w:t>
      </w:r>
      <w:r w:rsidR="00904F6B" w:rsidRPr="007C2A2E">
        <w:rPr>
          <w:rFonts w:ascii="Times New Roman" w:hAnsi="Times New Roman"/>
          <w:bCs/>
          <w:sz w:val="24"/>
          <w:szCs w:val="24"/>
        </w:rPr>
        <w:t xml:space="preserve"> r. w ………. pomiędzy </w:t>
      </w:r>
    </w:p>
    <w:p w14:paraId="2D88D3B8" w14:textId="77777777" w:rsidR="00904F6B" w:rsidRPr="007C2A2E" w:rsidRDefault="00904F6B" w:rsidP="007C2A2E">
      <w:pPr>
        <w:widowControl w:val="0"/>
        <w:spacing w:line="300" w:lineRule="auto"/>
        <w:ind w:left="360"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626CC5BB" w14:textId="77777777" w:rsidR="003A2830" w:rsidRDefault="003A2830" w:rsidP="007C2A2E">
      <w:pPr>
        <w:widowControl w:val="0"/>
        <w:spacing w:line="30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951899">
        <w:rPr>
          <w:rFonts w:ascii="DejaVuSans" w:eastAsia="DejaVuSans" w:cs="DejaVuSans"/>
          <w:b/>
          <w:bCs/>
          <w:sz w:val="24"/>
          <w:szCs w:val="24"/>
        </w:rPr>
        <w:t>PPHU RITTER Rycerz Micha</w:t>
      </w:r>
      <w:r w:rsidRPr="00951899">
        <w:rPr>
          <w:rFonts w:ascii="DejaVuSans" w:eastAsia="DejaVuSans" w:cs="DejaVuSans" w:hint="eastAsia"/>
          <w:b/>
          <w:bCs/>
          <w:sz w:val="24"/>
          <w:szCs w:val="24"/>
        </w:rPr>
        <w:t>ł</w:t>
      </w:r>
      <w:r w:rsidRPr="007C2A2E">
        <w:rPr>
          <w:rFonts w:ascii="Times New Roman" w:hAnsi="Times New Roman"/>
          <w:sz w:val="24"/>
          <w:szCs w:val="24"/>
        </w:rPr>
        <w:t xml:space="preserve"> </w:t>
      </w:r>
      <w:r w:rsidR="00904F6B" w:rsidRPr="007C2A2E">
        <w:rPr>
          <w:rFonts w:ascii="Times New Roman" w:hAnsi="Times New Roman"/>
          <w:sz w:val="24"/>
          <w:szCs w:val="24"/>
        </w:rPr>
        <w:t>z siedzibą w </w:t>
      </w:r>
      <w:r>
        <w:rPr>
          <w:rFonts w:ascii="Times New Roman" w:hAnsi="Times New Roman"/>
          <w:sz w:val="24"/>
          <w:szCs w:val="24"/>
        </w:rPr>
        <w:t>Żorach</w:t>
      </w:r>
      <w:r w:rsidR="00904F6B" w:rsidRPr="007C2A2E">
        <w:rPr>
          <w:rFonts w:ascii="Times New Roman" w:hAnsi="Times New Roman"/>
          <w:sz w:val="24"/>
          <w:szCs w:val="24"/>
        </w:rPr>
        <w:t>, przy ul.</w:t>
      </w:r>
      <w:r>
        <w:rPr>
          <w:rFonts w:ascii="Times New Roman" w:hAnsi="Times New Roman"/>
          <w:sz w:val="24"/>
          <w:szCs w:val="24"/>
        </w:rPr>
        <w:t xml:space="preserve"> Wodzisławska 72</w:t>
      </w:r>
      <w:r w:rsidR="00904F6B" w:rsidRPr="007C2A2E">
        <w:rPr>
          <w:rFonts w:ascii="Times New Roman" w:hAnsi="Times New Roman"/>
          <w:sz w:val="24"/>
          <w:szCs w:val="24"/>
        </w:rPr>
        <w:t xml:space="preserve">, </w:t>
      </w:r>
    </w:p>
    <w:p w14:paraId="752F16AD" w14:textId="6A966965" w:rsidR="00904F6B" w:rsidRPr="007C2A2E" w:rsidRDefault="00904F6B" w:rsidP="007C2A2E">
      <w:pPr>
        <w:widowControl w:val="0"/>
        <w:spacing w:line="30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NIP: </w:t>
      </w:r>
      <w:r w:rsidR="003A2830">
        <w:rPr>
          <w:rFonts w:ascii="Times New Roman" w:hAnsi="Times New Roman"/>
          <w:sz w:val="24"/>
          <w:szCs w:val="24"/>
        </w:rPr>
        <w:t>6511661504</w:t>
      </w:r>
      <w:r w:rsidRPr="007C2A2E">
        <w:rPr>
          <w:rFonts w:ascii="Times New Roman" w:hAnsi="Times New Roman"/>
          <w:sz w:val="24"/>
          <w:szCs w:val="24"/>
        </w:rPr>
        <w:t xml:space="preserve">, REGON: </w:t>
      </w:r>
      <w:r w:rsidR="003A2830">
        <w:rPr>
          <w:rFonts w:ascii="Times New Roman" w:hAnsi="Times New Roman"/>
          <w:sz w:val="24"/>
          <w:szCs w:val="24"/>
        </w:rPr>
        <w:t>240515920</w:t>
      </w:r>
      <w:r w:rsidRPr="007C2A2E">
        <w:rPr>
          <w:rFonts w:ascii="Times New Roman" w:hAnsi="Times New Roman"/>
          <w:sz w:val="24"/>
          <w:szCs w:val="24"/>
        </w:rPr>
        <w:t>, w imieniu, którego działa:</w:t>
      </w:r>
    </w:p>
    <w:p w14:paraId="2A85ED13" w14:textId="136C3B51" w:rsidR="00904F6B" w:rsidRPr="007C2A2E" w:rsidRDefault="003A2830" w:rsidP="007C2A2E">
      <w:pPr>
        <w:pStyle w:val="Akapitzlist"/>
        <w:widowControl w:val="0"/>
        <w:spacing w:line="30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Michał Rycerz </w:t>
      </w:r>
      <w:r w:rsidR="00904F6B" w:rsidRPr="007C2A2E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Właściciel</w:t>
      </w:r>
    </w:p>
    <w:p w14:paraId="6EE4C00D" w14:textId="77777777" w:rsidR="00904F6B" w:rsidRPr="007C2A2E" w:rsidRDefault="00904F6B" w:rsidP="007C2A2E">
      <w:pPr>
        <w:widowControl w:val="0"/>
        <w:spacing w:line="300" w:lineRule="auto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zwana dalej </w:t>
      </w:r>
      <w:r w:rsidRPr="007C2A2E">
        <w:rPr>
          <w:rFonts w:ascii="Times New Roman" w:hAnsi="Times New Roman"/>
          <w:b/>
          <w:sz w:val="24"/>
          <w:szCs w:val="24"/>
        </w:rPr>
        <w:t>Kupującym</w:t>
      </w:r>
    </w:p>
    <w:p w14:paraId="58A89DDE" w14:textId="77777777" w:rsidR="00904F6B" w:rsidRPr="007C2A2E" w:rsidRDefault="00904F6B" w:rsidP="007C2A2E">
      <w:pPr>
        <w:widowControl w:val="0"/>
        <w:spacing w:line="300" w:lineRule="auto"/>
        <w:contextualSpacing/>
        <w:rPr>
          <w:rFonts w:ascii="Times New Roman" w:hAnsi="Times New Roman"/>
          <w:sz w:val="24"/>
          <w:szCs w:val="24"/>
        </w:rPr>
      </w:pPr>
    </w:p>
    <w:p w14:paraId="57BD4442" w14:textId="77777777" w:rsidR="00904F6B" w:rsidRPr="007C2A2E" w:rsidRDefault="00904F6B" w:rsidP="007C2A2E">
      <w:pPr>
        <w:widowControl w:val="0"/>
        <w:spacing w:line="300" w:lineRule="auto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a</w:t>
      </w:r>
    </w:p>
    <w:p w14:paraId="12F0866D" w14:textId="77777777" w:rsidR="00904F6B" w:rsidRPr="007C2A2E" w:rsidRDefault="00904F6B" w:rsidP="007C2A2E">
      <w:pPr>
        <w:widowControl w:val="0"/>
        <w:spacing w:line="300" w:lineRule="auto"/>
        <w:contextualSpacing/>
        <w:rPr>
          <w:rFonts w:ascii="Times New Roman" w:hAnsi="Times New Roman"/>
          <w:sz w:val="24"/>
          <w:szCs w:val="24"/>
        </w:rPr>
      </w:pPr>
    </w:p>
    <w:p w14:paraId="3061AD09" w14:textId="77777777" w:rsidR="00904F6B" w:rsidRPr="007C2A2E" w:rsidRDefault="00904F6B" w:rsidP="007C2A2E">
      <w:pPr>
        <w:widowControl w:val="0"/>
        <w:spacing w:line="30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…………….. z siedzibą w …………………………….NIP:……………,w imieniu, którego działa:</w:t>
      </w:r>
    </w:p>
    <w:p w14:paraId="2E37F6E8" w14:textId="77777777" w:rsidR="00904F6B" w:rsidRPr="007C2A2E" w:rsidRDefault="00904F6B" w:rsidP="007C2A2E">
      <w:pPr>
        <w:widowControl w:val="0"/>
        <w:spacing w:line="30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407E472" w14:textId="77777777" w:rsidR="00904F6B" w:rsidRPr="007C2A2E" w:rsidRDefault="00904F6B" w:rsidP="007C2A2E">
      <w:pPr>
        <w:widowControl w:val="0"/>
        <w:spacing w:line="30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zwana/y dalej Dostawcą,</w:t>
      </w:r>
    </w:p>
    <w:p w14:paraId="2DD3ABCD" w14:textId="77777777" w:rsidR="00904F6B" w:rsidRPr="007C2A2E" w:rsidRDefault="00904F6B" w:rsidP="007C2A2E">
      <w:pPr>
        <w:widowControl w:val="0"/>
        <w:spacing w:line="300" w:lineRule="auto"/>
        <w:contextualSpacing/>
        <w:rPr>
          <w:rFonts w:ascii="Times New Roman" w:hAnsi="Times New Roman"/>
          <w:sz w:val="24"/>
          <w:szCs w:val="24"/>
        </w:rPr>
      </w:pPr>
    </w:p>
    <w:p w14:paraId="2C72AEC4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14:paraId="46A76022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1 </w:t>
      </w:r>
    </w:p>
    <w:p w14:paraId="1E1FC468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 umowy </w:t>
      </w:r>
    </w:p>
    <w:p w14:paraId="43BE8B45" w14:textId="0F5211F1" w:rsidR="00904F6B" w:rsidRPr="007C2A2E" w:rsidRDefault="00183E89" w:rsidP="007C2A2E">
      <w:pPr>
        <w:numPr>
          <w:ilvl w:val="0"/>
          <w:numId w:val="6"/>
        </w:numPr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/>
          <w:bCs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jest ustalenie wzajemnych praw i obowiązków w związku </w:t>
      </w:r>
      <w:r w:rsidR="004916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z dostawą </w:t>
      </w:r>
      <w:r w:rsidR="003A2830">
        <w:rPr>
          <w:rFonts w:ascii="Times New Roman" w:eastAsia="Times New Roman" w:hAnsi="Times New Roman"/>
          <w:sz w:val="24"/>
          <w:szCs w:val="24"/>
          <w:lang w:eastAsia="pl-PL"/>
        </w:rPr>
        <w:t>linii technologicznej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…………………. przez Dostawcę na rzecz Kupującego („</w:t>
      </w:r>
      <w:r w:rsidR="003A2830">
        <w:rPr>
          <w:rFonts w:ascii="Times New Roman" w:eastAsia="Times New Roman" w:hAnsi="Times New Roman"/>
          <w:sz w:val="24"/>
          <w:szCs w:val="24"/>
          <w:lang w:eastAsia="pl-PL"/>
        </w:rPr>
        <w:t>Linii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>”), o cechach określonych w zapytaniu ofertowym …………………</w:t>
      </w:r>
      <w:r w:rsidRPr="007C2A2E">
        <w:rPr>
          <w:rFonts w:ascii="Times New Roman" w:hAnsi="Times New Roman"/>
          <w:sz w:val="24"/>
          <w:szCs w:val="24"/>
          <w:lang w:eastAsia="pl-PL"/>
        </w:rPr>
        <w:t>/202</w:t>
      </w:r>
      <w:r w:rsidR="00FC04C4">
        <w:rPr>
          <w:rFonts w:ascii="Times New Roman" w:hAnsi="Times New Roman"/>
          <w:sz w:val="24"/>
          <w:szCs w:val="24"/>
          <w:lang w:eastAsia="pl-PL"/>
        </w:rPr>
        <w:t>3</w:t>
      </w:r>
      <w:r w:rsidRPr="007C2A2E">
        <w:rPr>
          <w:rFonts w:ascii="Times New Roman" w:hAnsi="Times New Roman"/>
          <w:sz w:val="24"/>
          <w:szCs w:val="24"/>
          <w:lang w:eastAsia="pl-PL"/>
        </w:rPr>
        <w:t xml:space="preserve"> z …………..202</w:t>
      </w:r>
      <w:r w:rsidR="00FC04C4">
        <w:rPr>
          <w:rFonts w:ascii="Times New Roman" w:hAnsi="Times New Roman"/>
          <w:sz w:val="24"/>
          <w:szCs w:val="24"/>
          <w:lang w:eastAsia="pl-PL"/>
        </w:rPr>
        <w:t>3</w:t>
      </w:r>
      <w:r w:rsidRPr="007C2A2E"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>stanowiącym załącznik nr 1 do umowy oraz ofercie wraz z załącznikami z dnia ………………..202</w:t>
      </w:r>
      <w:r w:rsidR="00FC04C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 r. (załącznik nr 2 do umowy), realizowaną w ramach postępowania przetargowego realizowanego przez Kupującego </w:t>
      </w:r>
      <w:r w:rsidRPr="007C2A2E">
        <w:rPr>
          <w:rFonts w:ascii="Times New Roman" w:hAnsi="Times New Roman"/>
          <w:bCs/>
          <w:sz w:val="24"/>
          <w:szCs w:val="24"/>
          <w:lang w:eastAsia="pl-PL"/>
        </w:rPr>
        <w:t xml:space="preserve">w kontekście projektu </w:t>
      </w:r>
      <w:r w:rsidRPr="007C2A2E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…………………………………………………………... W razie niezgodności pomiędzy załącznikiem 1 a załącznikiem 2, pierwszeństwo mają zapisy załącznika nr 1.  </w:t>
      </w:r>
    </w:p>
    <w:p w14:paraId="7FF1A676" w14:textId="7CC512A7" w:rsidR="00904F6B" w:rsidRPr="007C2A2E" w:rsidRDefault="00904F6B" w:rsidP="007C2A2E">
      <w:pPr>
        <w:numPr>
          <w:ilvl w:val="0"/>
          <w:numId w:val="6"/>
        </w:numPr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/>
          <w:bCs/>
          <w:sz w:val="24"/>
          <w:szCs w:val="24"/>
          <w:lang w:eastAsia="pl-PL"/>
        </w:rPr>
      </w:pPr>
      <w:r w:rsidRPr="007C2A2E">
        <w:rPr>
          <w:rFonts w:ascii="Times New Roman" w:hAnsi="Times New Roman"/>
          <w:sz w:val="24"/>
          <w:szCs w:val="24"/>
        </w:rPr>
        <w:t xml:space="preserve">Dostawca zobowiązuje się, że sprzedawany przez niego </w:t>
      </w:r>
      <w:r w:rsidR="003A2830">
        <w:rPr>
          <w:rFonts w:ascii="Times New Roman" w:hAnsi="Times New Roman"/>
          <w:sz w:val="24"/>
          <w:szCs w:val="24"/>
        </w:rPr>
        <w:t>Linia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748BF93F" w14:textId="77777777" w:rsidR="00904F6B" w:rsidRPr="007C2A2E" w:rsidRDefault="00904F6B" w:rsidP="007C2A2E">
      <w:pPr>
        <w:numPr>
          <w:ilvl w:val="1"/>
          <w:numId w:val="2"/>
        </w:numPr>
        <w:spacing w:line="300" w:lineRule="auto"/>
        <w:ind w:left="1418" w:hanging="709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jest nowa i nieużywana oraz zgodna ze specyfikacją wskazaną w ust. 1, </w:t>
      </w:r>
    </w:p>
    <w:p w14:paraId="38E5D3CF" w14:textId="77777777" w:rsidR="00904F6B" w:rsidRPr="007C2A2E" w:rsidRDefault="00904F6B" w:rsidP="007C2A2E">
      <w:pPr>
        <w:numPr>
          <w:ilvl w:val="1"/>
          <w:numId w:val="2"/>
        </w:numPr>
        <w:spacing w:line="300" w:lineRule="auto"/>
        <w:ind w:left="1418" w:hanging="709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>jest wolna od wad fizycznych i prawnych,</w:t>
      </w:r>
    </w:p>
    <w:p w14:paraId="63FB71A8" w14:textId="77777777" w:rsidR="00904F6B" w:rsidRPr="007C2A2E" w:rsidRDefault="00904F6B" w:rsidP="007C2A2E">
      <w:pPr>
        <w:numPr>
          <w:ilvl w:val="1"/>
          <w:numId w:val="2"/>
        </w:numPr>
        <w:spacing w:line="300" w:lineRule="auto"/>
        <w:ind w:left="1418" w:hanging="709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została wyprodukowana zgodnie z powszechnie obowiązującymi </w:t>
      </w:r>
      <w:r w:rsidRPr="007C2A2E">
        <w:rPr>
          <w:rFonts w:ascii="Times New Roman" w:eastAsia="Times New Roman" w:hAnsi="Times New Roman"/>
          <w:sz w:val="24"/>
          <w:szCs w:val="24"/>
          <w:lang w:val="cs-CZ" w:eastAsia="pl-PL"/>
        </w:rPr>
        <w:t>przepisami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 prawa w szczególności w zakresie zdrowia, bezpieczeństwa, ochrony środowiska oraz prawa pracy,  </w:t>
      </w:r>
    </w:p>
    <w:p w14:paraId="4044227B" w14:textId="77777777" w:rsidR="00904F6B" w:rsidRPr="007C2A2E" w:rsidRDefault="00904F6B" w:rsidP="007C2A2E">
      <w:pPr>
        <w:numPr>
          <w:ilvl w:val="1"/>
          <w:numId w:val="2"/>
        </w:numPr>
        <w:spacing w:line="300" w:lineRule="auto"/>
        <w:ind w:left="1418" w:hanging="709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hAnsi="Times New Roman"/>
          <w:sz w:val="24"/>
          <w:szCs w:val="24"/>
        </w:rPr>
        <w:t xml:space="preserve">znajduje się w stanie umożliwiającym Kupującemu oraz innym osobom trzecim ich 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bezpieczne </w:t>
      </w:r>
      <w:r w:rsidRPr="007C2A2E">
        <w:rPr>
          <w:rFonts w:ascii="Times New Roman" w:hAnsi="Times New Roman"/>
          <w:sz w:val="24"/>
          <w:szCs w:val="24"/>
        </w:rPr>
        <w:t xml:space="preserve">używanie zgodnie z przeznaczeniem, 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>posiada cechy estetyczne oraz funkcjonalne charakterystyczne dla tego typu urządzeń.</w:t>
      </w:r>
    </w:p>
    <w:p w14:paraId="10EBAA78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BF772A5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1EF5EE7F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2A2E">
        <w:rPr>
          <w:rFonts w:ascii="Times New Roman" w:hAnsi="Times New Roman"/>
          <w:b/>
          <w:sz w:val="24"/>
          <w:szCs w:val="24"/>
        </w:rPr>
        <w:t xml:space="preserve">Warunki realizacji dostawy </w:t>
      </w:r>
    </w:p>
    <w:p w14:paraId="5BCB4DB6" w14:textId="761F22B0" w:rsidR="00904F6B" w:rsidRPr="00FC04C4" w:rsidRDefault="00904F6B" w:rsidP="007C2A2E">
      <w:pPr>
        <w:numPr>
          <w:ilvl w:val="0"/>
          <w:numId w:val="3"/>
        </w:numPr>
        <w:spacing w:line="30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C04C4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</w:t>
      </w:r>
      <w:r w:rsidR="003A2830">
        <w:rPr>
          <w:rFonts w:ascii="Times New Roman" w:eastAsia="Times New Roman" w:hAnsi="Times New Roman"/>
          <w:sz w:val="24"/>
          <w:szCs w:val="24"/>
          <w:lang w:eastAsia="pl-PL"/>
        </w:rPr>
        <w:t>Linii</w:t>
      </w:r>
      <w:r w:rsidRPr="00FC04C4">
        <w:rPr>
          <w:rFonts w:ascii="Times New Roman" w:eastAsia="Times New Roman" w:hAnsi="Times New Roman"/>
          <w:sz w:val="24"/>
          <w:szCs w:val="24"/>
          <w:lang w:eastAsia="pl-PL"/>
        </w:rPr>
        <w:t xml:space="preserve"> następuje w terminie </w:t>
      </w:r>
      <w:r w:rsidR="00381C19" w:rsidRPr="00FC04C4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3A283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92BE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81C19" w:rsidRPr="00FC04C4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992BE0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381C19" w:rsidRPr="00FC04C4">
        <w:rPr>
          <w:rFonts w:ascii="Times New Roman" w:eastAsia="Times New Roman" w:hAnsi="Times New Roman"/>
          <w:sz w:val="24"/>
          <w:szCs w:val="24"/>
          <w:lang w:eastAsia="pl-PL"/>
        </w:rPr>
        <w:t>.2023 roku</w:t>
      </w:r>
      <w:r w:rsidRPr="00FC04C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21711536" w14:textId="03EEB76A" w:rsidR="00904F6B" w:rsidRPr="007C2A2E" w:rsidRDefault="00904F6B" w:rsidP="007C2A2E">
      <w:pPr>
        <w:numPr>
          <w:ilvl w:val="0"/>
          <w:numId w:val="3"/>
        </w:numPr>
        <w:spacing w:line="30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hAnsi="Times New Roman"/>
          <w:sz w:val="24"/>
          <w:szCs w:val="24"/>
        </w:rPr>
        <w:t xml:space="preserve">Dostawa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 jest wykonana w chwili rozładunku miejscu dostawy znajdującym się w </w:t>
      </w:r>
      <w:r w:rsidR="003A2830">
        <w:rPr>
          <w:rFonts w:ascii="Times New Roman" w:hAnsi="Times New Roman"/>
          <w:sz w:val="24"/>
          <w:szCs w:val="24"/>
        </w:rPr>
        <w:t xml:space="preserve">Żorach przy </w:t>
      </w:r>
      <w:proofErr w:type="spellStart"/>
      <w:r w:rsidR="003A2830">
        <w:rPr>
          <w:rFonts w:ascii="Times New Roman" w:hAnsi="Times New Roman"/>
          <w:sz w:val="24"/>
          <w:szCs w:val="24"/>
        </w:rPr>
        <w:t>ul.Wodzisławskiej</w:t>
      </w:r>
      <w:proofErr w:type="spellEnd"/>
      <w:r w:rsidR="003A2830">
        <w:rPr>
          <w:rFonts w:ascii="Times New Roman" w:hAnsi="Times New Roman"/>
          <w:sz w:val="24"/>
          <w:szCs w:val="24"/>
        </w:rPr>
        <w:t xml:space="preserve"> 72</w:t>
      </w:r>
      <w:r w:rsidRPr="007C2A2E">
        <w:rPr>
          <w:rFonts w:ascii="Times New Roman" w:hAnsi="Times New Roman"/>
          <w:sz w:val="24"/>
          <w:szCs w:val="24"/>
        </w:rPr>
        <w:t xml:space="preserve"> lub innym miejscu wskazanym przez Kupującego, po pozytywnej ocenie jakości oraz kompletności przedmiotu zamówienia przez 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>Kupującego, w tym</w:t>
      </w:r>
      <w:r w:rsidRPr="007C2A2E">
        <w:rPr>
          <w:rFonts w:ascii="Times New Roman" w:hAnsi="Times New Roman"/>
          <w:sz w:val="24"/>
          <w:szCs w:val="24"/>
        </w:rPr>
        <w:t xml:space="preserve"> wydania stosownych dokumentów. W tym momencie przechodzi na Kupującego ryzyko utraty lub zniszczenia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, z zastrzeżeniem wyjątków przewidzianych w niniejszej umowie lub ustawie. </w:t>
      </w:r>
    </w:p>
    <w:p w14:paraId="0A478725" w14:textId="77FF001F" w:rsidR="00904F6B" w:rsidRPr="007C2A2E" w:rsidRDefault="00FD3B06" w:rsidP="007C2A2E">
      <w:pPr>
        <w:numPr>
          <w:ilvl w:val="0"/>
          <w:numId w:val="3"/>
        </w:numPr>
        <w:spacing w:line="30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Opóźnienie </w:t>
      </w:r>
      <w:r w:rsidR="00904F6B" w:rsidRPr="007C2A2E">
        <w:rPr>
          <w:rFonts w:ascii="Times New Roman" w:hAnsi="Times New Roman"/>
          <w:sz w:val="24"/>
          <w:szCs w:val="24"/>
        </w:rPr>
        <w:t xml:space="preserve">w dostawie powyżej </w:t>
      </w:r>
      <w:r w:rsidR="009321D9" w:rsidRPr="007C2A2E">
        <w:rPr>
          <w:rFonts w:ascii="Times New Roman" w:hAnsi="Times New Roman"/>
          <w:sz w:val="24"/>
          <w:szCs w:val="24"/>
        </w:rPr>
        <w:t>2</w:t>
      </w:r>
      <w:r w:rsidR="00983DAB">
        <w:rPr>
          <w:rFonts w:ascii="Times New Roman" w:hAnsi="Times New Roman"/>
          <w:sz w:val="24"/>
          <w:szCs w:val="24"/>
        </w:rPr>
        <w:t xml:space="preserve"> </w:t>
      </w:r>
      <w:r w:rsidR="00AC3B6C" w:rsidRPr="007C2A2E">
        <w:rPr>
          <w:rFonts w:ascii="Times New Roman" w:hAnsi="Times New Roman"/>
          <w:sz w:val="24"/>
          <w:szCs w:val="24"/>
        </w:rPr>
        <w:t>tygo</w:t>
      </w:r>
      <w:r w:rsidR="00904F6B" w:rsidRPr="007C2A2E">
        <w:rPr>
          <w:rFonts w:ascii="Times New Roman" w:hAnsi="Times New Roman"/>
          <w:sz w:val="24"/>
          <w:szCs w:val="24"/>
        </w:rPr>
        <w:t>dni stanowi podstawę do odstąpienia od umowy</w:t>
      </w:r>
      <w:r w:rsidR="00904F6B" w:rsidRPr="007C2A2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04F6B" w:rsidRPr="007C2A2E">
        <w:rPr>
          <w:rFonts w:ascii="Times New Roman" w:hAnsi="Times New Roman"/>
          <w:sz w:val="24"/>
          <w:szCs w:val="24"/>
        </w:rPr>
        <w:t xml:space="preserve"> jeśli </w:t>
      </w:r>
      <w:r w:rsidRPr="007C2A2E">
        <w:rPr>
          <w:rFonts w:ascii="Times New Roman" w:hAnsi="Times New Roman"/>
          <w:sz w:val="24"/>
          <w:szCs w:val="24"/>
        </w:rPr>
        <w:t xml:space="preserve">wskutek </w:t>
      </w:r>
      <w:r w:rsidR="00904F6B" w:rsidRPr="007C2A2E">
        <w:rPr>
          <w:rFonts w:ascii="Times New Roman" w:hAnsi="Times New Roman"/>
          <w:sz w:val="24"/>
          <w:szCs w:val="24"/>
        </w:rPr>
        <w:t>nieterminow</w:t>
      </w:r>
      <w:r w:rsidRPr="007C2A2E">
        <w:rPr>
          <w:rFonts w:ascii="Times New Roman" w:hAnsi="Times New Roman"/>
          <w:sz w:val="24"/>
          <w:szCs w:val="24"/>
        </w:rPr>
        <w:t>ej</w:t>
      </w:r>
      <w:r w:rsidR="00904F6B" w:rsidRPr="007C2A2E">
        <w:rPr>
          <w:rFonts w:ascii="Times New Roman" w:hAnsi="Times New Roman"/>
          <w:sz w:val="24"/>
          <w:szCs w:val="24"/>
        </w:rPr>
        <w:t xml:space="preserve"> realizacj</w:t>
      </w:r>
      <w:r w:rsidRPr="007C2A2E">
        <w:rPr>
          <w:rFonts w:ascii="Times New Roman" w:hAnsi="Times New Roman"/>
          <w:sz w:val="24"/>
          <w:szCs w:val="24"/>
        </w:rPr>
        <w:t>i</w:t>
      </w:r>
      <w:r w:rsidR="00904F6B" w:rsidRPr="007C2A2E">
        <w:rPr>
          <w:rFonts w:ascii="Times New Roman" w:hAnsi="Times New Roman"/>
          <w:sz w:val="24"/>
          <w:szCs w:val="24"/>
        </w:rPr>
        <w:t xml:space="preserve"> dostawy </w:t>
      </w:r>
      <w:r w:rsidR="00F00CC4" w:rsidRPr="007C2A2E">
        <w:rPr>
          <w:rFonts w:ascii="Times New Roman" w:hAnsi="Times New Roman"/>
          <w:sz w:val="24"/>
          <w:szCs w:val="24"/>
        </w:rPr>
        <w:t xml:space="preserve">istnieje wysokie ryzyko, że </w:t>
      </w:r>
      <w:r w:rsidR="009321D9" w:rsidRPr="007C2A2E">
        <w:rPr>
          <w:rFonts w:ascii="Times New Roman" w:hAnsi="Times New Roman"/>
          <w:sz w:val="24"/>
          <w:szCs w:val="24"/>
        </w:rPr>
        <w:t xml:space="preserve">ze względu na brak możliwości dotrzymania terminów określonych w umowie </w:t>
      </w:r>
      <w:r w:rsidR="001B0305" w:rsidRPr="007C2A2E">
        <w:rPr>
          <w:rFonts w:ascii="Times New Roman" w:hAnsi="Times New Roman"/>
          <w:sz w:val="24"/>
          <w:szCs w:val="24"/>
        </w:rPr>
        <w:t>z instytucją udzielająca wsparcia ze środków UE</w:t>
      </w:r>
      <w:r w:rsidR="009321D9" w:rsidRPr="007C2A2E">
        <w:rPr>
          <w:rFonts w:ascii="Times New Roman" w:hAnsi="Times New Roman"/>
          <w:sz w:val="24"/>
          <w:szCs w:val="24"/>
        </w:rPr>
        <w:t xml:space="preserve">, </w:t>
      </w:r>
      <w:r w:rsidR="00904F6B" w:rsidRPr="007C2A2E">
        <w:rPr>
          <w:rFonts w:ascii="Times New Roman" w:hAnsi="Times New Roman"/>
          <w:sz w:val="24"/>
          <w:szCs w:val="24"/>
        </w:rPr>
        <w:t>Kupując</w:t>
      </w:r>
      <w:r w:rsidRPr="007C2A2E">
        <w:rPr>
          <w:rFonts w:ascii="Times New Roman" w:hAnsi="Times New Roman"/>
          <w:sz w:val="24"/>
          <w:szCs w:val="24"/>
        </w:rPr>
        <w:t>y</w:t>
      </w:r>
      <w:r w:rsidR="005B3FF7">
        <w:rPr>
          <w:rFonts w:ascii="Times New Roman" w:hAnsi="Times New Roman"/>
          <w:sz w:val="24"/>
          <w:szCs w:val="24"/>
        </w:rPr>
        <w:t xml:space="preserve"> </w:t>
      </w:r>
      <w:r w:rsidR="00F00CC4" w:rsidRPr="007C2A2E">
        <w:rPr>
          <w:rFonts w:ascii="Times New Roman" w:hAnsi="Times New Roman"/>
          <w:sz w:val="24"/>
          <w:szCs w:val="24"/>
        </w:rPr>
        <w:t xml:space="preserve">nie uzyska dofinansowania do zakupu </w:t>
      </w:r>
      <w:r w:rsidR="003A2830">
        <w:rPr>
          <w:rFonts w:ascii="Times New Roman" w:hAnsi="Times New Roman"/>
          <w:sz w:val="24"/>
          <w:szCs w:val="24"/>
        </w:rPr>
        <w:t>Linii</w:t>
      </w:r>
      <w:r w:rsidR="00F00CC4" w:rsidRPr="007C2A2E">
        <w:rPr>
          <w:rFonts w:ascii="Times New Roman" w:hAnsi="Times New Roman"/>
          <w:sz w:val="24"/>
          <w:szCs w:val="24"/>
        </w:rPr>
        <w:t xml:space="preserve">. </w:t>
      </w:r>
    </w:p>
    <w:p w14:paraId="751857B3" w14:textId="77777777" w:rsidR="00904F6B" w:rsidRPr="007C2A2E" w:rsidRDefault="00904F6B" w:rsidP="007C2A2E">
      <w:pPr>
        <w:numPr>
          <w:ilvl w:val="0"/>
          <w:numId w:val="3"/>
        </w:numPr>
        <w:spacing w:line="30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>Dostawca jest zobowiązany niezwłocznie powiadomić Kupującego o zdarzeniach, które mogą spowodować opóźnienie dostawy.</w:t>
      </w:r>
    </w:p>
    <w:p w14:paraId="41E9763F" w14:textId="77777777" w:rsidR="00904F6B" w:rsidRPr="007C2A2E" w:rsidRDefault="00904F6B" w:rsidP="007C2A2E">
      <w:pPr>
        <w:numPr>
          <w:ilvl w:val="0"/>
          <w:numId w:val="3"/>
        </w:numPr>
        <w:spacing w:line="30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Dostawca jest zobowiązany dołączyć do dostawy: </w:t>
      </w:r>
    </w:p>
    <w:p w14:paraId="346A316B" w14:textId="4BB282A7" w:rsidR="00904F6B" w:rsidRPr="007C2A2E" w:rsidRDefault="00904F6B" w:rsidP="007C2A2E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 w:line="30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dokumenty dostawy określające numer i datę zamówienia, przedmiot zamówienia i inne dane umożliwiające pełną identyfikowalność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, </w:t>
      </w:r>
    </w:p>
    <w:p w14:paraId="68F6AA3D" w14:textId="77777777" w:rsidR="00904F6B" w:rsidRPr="007C2A2E" w:rsidRDefault="00904F6B" w:rsidP="007C2A2E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 w:line="300" w:lineRule="auto"/>
        <w:ind w:left="284" w:hanging="284"/>
        <w:contextualSpacing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sz w:val="24"/>
          <w:szCs w:val="24"/>
          <w:lang w:val="cs-CZ" w:eastAsia="pl-PL"/>
        </w:rPr>
        <w:t>inne dokumenty, które są wymagane w Zamówieniu, przez przepisy prawa lub których przedłożenie przez Dostawcę zostało uzgodnione przez strony.</w:t>
      </w:r>
    </w:p>
    <w:p w14:paraId="59EDD43B" w14:textId="1FC567BE" w:rsidR="00904F6B" w:rsidRPr="007C2A2E" w:rsidRDefault="00904F6B" w:rsidP="007C2A2E">
      <w:pPr>
        <w:numPr>
          <w:ilvl w:val="0"/>
          <w:numId w:val="3"/>
        </w:numPr>
        <w:spacing w:line="30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Dostarczenie dostawy bez odpowiedniej dokumentacji stanowi niewykonanie zobowiązania Dostawcy wobec Kupującego, które uprawnia Kupującego do odmowy przyjęcia dostawy. Jeżeli Kupujący uzna, że przyjęcie dostawy nie narusza jego interesu – w takim przypadku przyjmuje dostawę i sporządza protokół reklamacyjny. Do chwili dostarczenia każdego z brakujących dokumentów zawieszeniu ulega termin płatności faktury za </w:t>
      </w:r>
      <w:r w:rsidR="003A2830">
        <w:rPr>
          <w:rFonts w:ascii="Times New Roman" w:hAnsi="Times New Roman"/>
          <w:sz w:val="24"/>
          <w:szCs w:val="24"/>
        </w:rPr>
        <w:t>Linia</w:t>
      </w:r>
      <w:r w:rsidRPr="007C2A2E">
        <w:rPr>
          <w:rFonts w:ascii="Times New Roman" w:hAnsi="Times New Roman"/>
          <w:sz w:val="24"/>
          <w:szCs w:val="24"/>
        </w:rPr>
        <w:t xml:space="preserve">. </w:t>
      </w:r>
    </w:p>
    <w:p w14:paraId="13F3AEC2" w14:textId="4BCE055D" w:rsidR="00904F6B" w:rsidRPr="007C2A2E" w:rsidRDefault="003A2830" w:rsidP="007C2A2E">
      <w:pPr>
        <w:numPr>
          <w:ilvl w:val="0"/>
          <w:numId w:val="3"/>
        </w:numPr>
        <w:spacing w:line="30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Linia</w:t>
      </w:r>
      <w:r w:rsidR="00904F6B" w:rsidRPr="007C2A2E">
        <w:rPr>
          <w:rFonts w:ascii="Times New Roman" w:hAnsi="Times New Roman"/>
          <w:sz w:val="24"/>
          <w:szCs w:val="24"/>
        </w:rPr>
        <w:t xml:space="preserve"> powi</w:t>
      </w:r>
      <w:r w:rsidR="00E615BE" w:rsidRPr="007C2A2E">
        <w:rPr>
          <w:rFonts w:ascii="Times New Roman" w:hAnsi="Times New Roman"/>
          <w:sz w:val="24"/>
          <w:szCs w:val="24"/>
        </w:rPr>
        <w:t>nna</w:t>
      </w:r>
      <w:r w:rsidR="00904F6B" w:rsidRPr="007C2A2E">
        <w:rPr>
          <w:rFonts w:ascii="Times New Roman" w:hAnsi="Times New Roman"/>
          <w:sz w:val="24"/>
          <w:szCs w:val="24"/>
        </w:rPr>
        <w:t xml:space="preserve"> być odpowiednio zapakowan</w:t>
      </w:r>
      <w:r w:rsidR="00E615BE" w:rsidRPr="007C2A2E">
        <w:rPr>
          <w:rFonts w:ascii="Times New Roman" w:hAnsi="Times New Roman"/>
          <w:sz w:val="24"/>
          <w:szCs w:val="24"/>
        </w:rPr>
        <w:t>a</w:t>
      </w:r>
      <w:r w:rsidR="00904F6B" w:rsidRPr="007C2A2E">
        <w:rPr>
          <w:rFonts w:ascii="Times New Roman" w:hAnsi="Times New Roman"/>
          <w:sz w:val="24"/>
          <w:szCs w:val="24"/>
        </w:rPr>
        <w:t xml:space="preserve"> i zabezpieczon</w:t>
      </w:r>
      <w:r w:rsidR="00E615BE" w:rsidRPr="007C2A2E">
        <w:rPr>
          <w:rFonts w:ascii="Times New Roman" w:hAnsi="Times New Roman"/>
          <w:sz w:val="24"/>
          <w:szCs w:val="24"/>
        </w:rPr>
        <w:t>a</w:t>
      </w:r>
      <w:r w:rsidR="00904F6B" w:rsidRPr="007C2A2E">
        <w:rPr>
          <w:rFonts w:ascii="Times New Roman" w:hAnsi="Times New Roman"/>
          <w:sz w:val="24"/>
          <w:szCs w:val="24"/>
        </w:rPr>
        <w:t xml:space="preserve"> na czas transportu, przy czym jeśli opakowanie ma charakter zwrotny winno </w:t>
      </w:r>
      <w:r w:rsidR="00E615BE" w:rsidRPr="007C2A2E">
        <w:rPr>
          <w:rFonts w:ascii="Times New Roman" w:hAnsi="Times New Roman"/>
          <w:sz w:val="24"/>
          <w:szCs w:val="24"/>
        </w:rPr>
        <w:t xml:space="preserve">ono </w:t>
      </w:r>
      <w:r w:rsidR="00904F6B" w:rsidRPr="007C2A2E">
        <w:rPr>
          <w:rFonts w:ascii="Times New Roman" w:hAnsi="Times New Roman"/>
          <w:sz w:val="24"/>
          <w:szCs w:val="24"/>
        </w:rPr>
        <w:t xml:space="preserve">być zabrane przez przewoźnika niezwłocznie po rozpakowaniu </w:t>
      </w:r>
      <w:r>
        <w:rPr>
          <w:rFonts w:ascii="Times New Roman" w:hAnsi="Times New Roman"/>
          <w:sz w:val="24"/>
          <w:szCs w:val="24"/>
        </w:rPr>
        <w:t>Linii</w:t>
      </w:r>
      <w:r w:rsidR="00904F6B" w:rsidRPr="007C2A2E">
        <w:rPr>
          <w:rFonts w:ascii="Times New Roman" w:hAnsi="Times New Roman"/>
          <w:sz w:val="24"/>
          <w:szCs w:val="24"/>
        </w:rPr>
        <w:t xml:space="preserve">. Za uszkodzenia powstałe w wyniku niedostatecznego lub wadliwego opakowania </w:t>
      </w:r>
      <w:r>
        <w:rPr>
          <w:rFonts w:ascii="Times New Roman" w:hAnsi="Times New Roman"/>
          <w:sz w:val="24"/>
          <w:szCs w:val="24"/>
        </w:rPr>
        <w:t>Linii</w:t>
      </w:r>
      <w:r w:rsidR="005B3FF7">
        <w:rPr>
          <w:rFonts w:ascii="Times New Roman" w:hAnsi="Times New Roman"/>
          <w:sz w:val="24"/>
          <w:szCs w:val="24"/>
        </w:rPr>
        <w:t xml:space="preserve"> </w:t>
      </w:r>
      <w:r w:rsidR="00904F6B" w:rsidRPr="007C2A2E">
        <w:rPr>
          <w:rFonts w:ascii="Times New Roman" w:hAnsi="Times New Roman"/>
          <w:sz w:val="24"/>
          <w:szCs w:val="24"/>
        </w:rPr>
        <w:t xml:space="preserve">odpowiada Dostawca, nawet jeśli uszkodzenie to powstało po przyjęciu </w:t>
      </w:r>
      <w:r>
        <w:rPr>
          <w:rFonts w:ascii="Times New Roman" w:hAnsi="Times New Roman"/>
          <w:sz w:val="24"/>
          <w:szCs w:val="24"/>
        </w:rPr>
        <w:t>Linii</w:t>
      </w:r>
      <w:r w:rsidR="00904F6B" w:rsidRPr="007C2A2E">
        <w:rPr>
          <w:rFonts w:ascii="Times New Roman" w:hAnsi="Times New Roman"/>
          <w:sz w:val="24"/>
          <w:szCs w:val="24"/>
        </w:rPr>
        <w:t xml:space="preserve"> przez Kupującego.</w:t>
      </w:r>
    </w:p>
    <w:p w14:paraId="0683FB5B" w14:textId="6696CE0F" w:rsidR="00904F6B" w:rsidRPr="007C2A2E" w:rsidRDefault="00904F6B" w:rsidP="007C2A2E">
      <w:pPr>
        <w:numPr>
          <w:ilvl w:val="0"/>
          <w:numId w:val="3"/>
        </w:numPr>
        <w:spacing w:line="30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hAnsi="Times New Roman"/>
          <w:sz w:val="24"/>
          <w:szCs w:val="24"/>
        </w:rPr>
        <w:t xml:space="preserve">W przypadku gdy Kupujący przed lub </w:t>
      </w:r>
      <w:r w:rsidR="00E615BE" w:rsidRPr="007C2A2E">
        <w:rPr>
          <w:rFonts w:ascii="Times New Roman" w:hAnsi="Times New Roman"/>
          <w:sz w:val="24"/>
          <w:szCs w:val="24"/>
        </w:rPr>
        <w:t xml:space="preserve">w </w:t>
      </w:r>
      <w:r w:rsidRPr="007C2A2E">
        <w:rPr>
          <w:rFonts w:ascii="Times New Roman" w:hAnsi="Times New Roman"/>
          <w:sz w:val="24"/>
          <w:szCs w:val="24"/>
        </w:rPr>
        <w:t>trakcie dostawy stwierdzi, że dostarczon</w:t>
      </w:r>
      <w:r w:rsidR="00E615BE" w:rsidRPr="007C2A2E">
        <w:rPr>
          <w:rFonts w:ascii="Times New Roman" w:hAnsi="Times New Roman"/>
          <w:sz w:val="24"/>
          <w:szCs w:val="24"/>
        </w:rPr>
        <w:t>a</w:t>
      </w:r>
      <w:r w:rsidR="005B3FF7">
        <w:rPr>
          <w:rFonts w:ascii="Times New Roman" w:hAnsi="Times New Roman"/>
          <w:sz w:val="24"/>
          <w:szCs w:val="24"/>
        </w:rPr>
        <w:t xml:space="preserve"> </w:t>
      </w:r>
      <w:r w:rsidR="003A2830">
        <w:rPr>
          <w:rFonts w:ascii="Times New Roman" w:hAnsi="Times New Roman"/>
          <w:sz w:val="24"/>
          <w:szCs w:val="24"/>
        </w:rPr>
        <w:t>Linia</w:t>
      </w:r>
      <w:r w:rsidRPr="007C2A2E">
        <w:rPr>
          <w:rFonts w:ascii="Times New Roman" w:hAnsi="Times New Roman"/>
          <w:sz w:val="24"/>
          <w:szCs w:val="24"/>
        </w:rPr>
        <w:t xml:space="preserve"> jest wadliw</w:t>
      </w:r>
      <w:r w:rsidR="00E615BE" w:rsidRPr="007C2A2E">
        <w:rPr>
          <w:rFonts w:ascii="Times New Roman" w:hAnsi="Times New Roman"/>
          <w:sz w:val="24"/>
          <w:szCs w:val="24"/>
        </w:rPr>
        <w:t>a</w:t>
      </w:r>
      <w:r w:rsidRPr="007C2A2E">
        <w:rPr>
          <w:rFonts w:ascii="Times New Roman" w:hAnsi="Times New Roman"/>
          <w:sz w:val="24"/>
          <w:szCs w:val="24"/>
        </w:rPr>
        <w:t xml:space="preserve"> lub niezgodn</w:t>
      </w:r>
      <w:r w:rsidR="00E615BE" w:rsidRPr="007C2A2E">
        <w:rPr>
          <w:rFonts w:ascii="Times New Roman" w:hAnsi="Times New Roman"/>
          <w:sz w:val="24"/>
          <w:szCs w:val="24"/>
        </w:rPr>
        <w:t>a</w:t>
      </w:r>
      <w:r w:rsidRPr="007C2A2E">
        <w:rPr>
          <w:rFonts w:ascii="Times New Roman" w:hAnsi="Times New Roman"/>
          <w:sz w:val="24"/>
          <w:szCs w:val="24"/>
        </w:rPr>
        <w:t xml:space="preserve"> z umową, Kupujący ma prawo odmówić je</w:t>
      </w:r>
      <w:r w:rsidR="00E615BE" w:rsidRPr="007C2A2E">
        <w:rPr>
          <w:rFonts w:ascii="Times New Roman" w:hAnsi="Times New Roman"/>
          <w:sz w:val="24"/>
          <w:szCs w:val="24"/>
        </w:rPr>
        <w:t>j</w:t>
      </w:r>
      <w:r w:rsidRPr="007C2A2E">
        <w:rPr>
          <w:rFonts w:ascii="Times New Roman" w:hAnsi="Times New Roman"/>
          <w:sz w:val="24"/>
          <w:szCs w:val="24"/>
        </w:rPr>
        <w:t xml:space="preserve"> przyjęcia, bez utraty żadnych praw wynikających z niniejszej umowy lub przepisów powszechnie obowiązujących. Przed dokonaniem akceptacji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>, a po je</w:t>
      </w:r>
      <w:r w:rsidR="00E615BE" w:rsidRPr="007C2A2E">
        <w:rPr>
          <w:rFonts w:ascii="Times New Roman" w:hAnsi="Times New Roman"/>
          <w:sz w:val="24"/>
          <w:szCs w:val="24"/>
        </w:rPr>
        <w:t>j</w:t>
      </w:r>
      <w:r w:rsidRPr="007C2A2E">
        <w:rPr>
          <w:rFonts w:ascii="Times New Roman" w:hAnsi="Times New Roman"/>
          <w:sz w:val="24"/>
          <w:szCs w:val="24"/>
        </w:rPr>
        <w:t xml:space="preserve"> wyładowaniu Kupujący może także żądać załadowania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 z powrotem na środek transportu i opuszczenia miejsca dostawy</w:t>
      </w:r>
      <w:r w:rsidR="00E615BE" w:rsidRPr="007C2A2E">
        <w:rPr>
          <w:rFonts w:ascii="Times New Roman" w:hAnsi="Times New Roman"/>
          <w:sz w:val="24"/>
          <w:szCs w:val="24"/>
        </w:rPr>
        <w:t>.</w:t>
      </w:r>
      <w:r w:rsidRPr="007C2A2E">
        <w:rPr>
          <w:rFonts w:ascii="Times New Roman" w:hAnsi="Times New Roman"/>
          <w:sz w:val="24"/>
          <w:szCs w:val="24"/>
        </w:rPr>
        <w:t xml:space="preserve"> Po akceptacji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 Kupujący nie może żądać załadowania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 z powrotem na środek transportu i opuszczenia miejsca  dostawy, chyba że następuje to w postępowaniu reklamacyjnym/gwarancyjnym. </w:t>
      </w:r>
    </w:p>
    <w:p w14:paraId="104E925A" w14:textId="441C194D" w:rsidR="00904F6B" w:rsidRPr="007C2A2E" w:rsidRDefault="00904F6B" w:rsidP="007C2A2E">
      <w:pPr>
        <w:numPr>
          <w:ilvl w:val="0"/>
          <w:numId w:val="3"/>
        </w:numPr>
        <w:spacing w:line="30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hAnsi="Times New Roman"/>
          <w:sz w:val="24"/>
          <w:szCs w:val="24"/>
        </w:rPr>
        <w:t xml:space="preserve">W ramach niniejszej umowy do obowiązków Dostawcy należeć będzie podłączenie, uruchomienie, ustawienie geometryczne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 oraz </w:t>
      </w:r>
      <w:r w:rsidR="00EB517B" w:rsidRPr="007C2A2E">
        <w:rPr>
          <w:rFonts w:ascii="Times New Roman" w:hAnsi="Times New Roman"/>
          <w:sz w:val="24"/>
          <w:szCs w:val="24"/>
        </w:rPr>
        <w:t xml:space="preserve">sprawdzenie funkcjonalności </w:t>
      </w:r>
      <w:r w:rsidR="003A2830">
        <w:rPr>
          <w:rFonts w:ascii="Times New Roman" w:hAnsi="Times New Roman"/>
          <w:sz w:val="24"/>
          <w:szCs w:val="24"/>
        </w:rPr>
        <w:t>linii</w:t>
      </w:r>
      <w:r w:rsidR="00EB517B" w:rsidRPr="007C2A2E">
        <w:rPr>
          <w:rFonts w:ascii="Times New Roman" w:hAnsi="Times New Roman"/>
          <w:sz w:val="24"/>
          <w:szCs w:val="24"/>
        </w:rPr>
        <w:t xml:space="preserve"> w zakresie jej zgodności ze specyfikacją co będzie potwierdzone właściwym raportem sporządzonym przez wykwalifikowanego przedstawiciela </w:t>
      </w:r>
      <w:r w:rsidR="007C355A" w:rsidRPr="007C2A2E">
        <w:rPr>
          <w:rFonts w:ascii="Times New Roman" w:hAnsi="Times New Roman"/>
          <w:sz w:val="24"/>
          <w:szCs w:val="24"/>
        </w:rPr>
        <w:t>Dostawcy</w:t>
      </w:r>
      <w:r w:rsidRPr="007C2A2E">
        <w:rPr>
          <w:rFonts w:ascii="Times New Roman" w:hAnsi="Times New Roman"/>
          <w:sz w:val="24"/>
          <w:szCs w:val="24"/>
        </w:rPr>
        <w:t>.</w:t>
      </w:r>
    </w:p>
    <w:p w14:paraId="31513454" w14:textId="6ED1B12B" w:rsidR="00904F6B" w:rsidRPr="007C2A2E" w:rsidRDefault="00904F6B" w:rsidP="007C2A2E">
      <w:pPr>
        <w:numPr>
          <w:ilvl w:val="0"/>
          <w:numId w:val="3"/>
        </w:numPr>
        <w:spacing w:line="30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hAnsi="Times New Roman"/>
          <w:sz w:val="24"/>
          <w:szCs w:val="24"/>
        </w:rPr>
        <w:lastRenderedPageBreak/>
        <w:t xml:space="preserve">Po przeprowadzeniu powyższych czynności strony dokonają wspólnie odbioru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  polegającego na:</w:t>
      </w:r>
    </w:p>
    <w:p w14:paraId="135145BF" w14:textId="77777777" w:rsidR="00904F6B" w:rsidRPr="007C2A2E" w:rsidRDefault="00904F6B" w:rsidP="007C2A2E">
      <w:pPr>
        <w:pStyle w:val="Akapitzlist"/>
        <w:widowControl w:val="0"/>
        <w:numPr>
          <w:ilvl w:val="0"/>
          <w:numId w:val="8"/>
        </w:numPr>
        <w:autoSpaceDE/>
        <w:autoSpaceDN w:val="0"/>
        <w:spacing w:line="300" w:lineRule="auto"/>
        <w:jc w:val="both"/>
        <w:textAlignment w:val="baseline"/>
        <w:rPr>
          <w:sz w:val="24"/>
          <w:szCs w:val="24"/>
        </w:rPr>
      </w:pPr>
      <w:r w:rsidRPr="007C2A2E">
        <w:rPr>
          <w:sz w:val="24"/>
          <w:szCs w:val="24"/>
        </w:rPr>
        <w:t>sprawdzeniu kompletności dostawy przedmiotu umowy,</w:t>
      </w:r>
    </w:p>
    <w:p w14:paraId="2FED71F3" w14:textId="77777777" w:rsidR="00904F6B" w:rsidRPr="007C2A2E" w:rsidRDefault="00904F6B" w:rsidP="007C2A2E">
      <w:pPr>
        <w:pStyle w:val="Akapitzlist"/>
        <w:widowControl w:val="0"/>
        <w:numPr>
          <w:ilvl w:val="0"/>
          <w:numId w:val="7"/>
        </w:numPr>
        <w:autoSpaceDE/>
        <w:autoSpaceDN w:val="0"/>
        <w:spacing w:line="300" w:lineRule="auto"/>
        <w:jc w:val="both"/>
        <w:textAlignment w:val="baseline"/>
        <w:rPr>
          <w:sz w:val="24"/>
          <w:szCs w:val="24"/>
        </w:rPr>
      </w:pPr>
      <w:r w:rsidRPr="007C2A2E">
        <w:rPr>
          <w:sz w:val="24"/>
          <w:szCs w:val="24"/>
        </w:rPr>
        <w:t>sprawdzeniu poprawności działania w zakresie wszystkich funkcjonalności,</w:t>
      </w:r>
    </w:p>
    <w:p w14:paraId="43394EA5" w14:textId="77777777" w:rsidR="00904F6B" w:rsidRPr="007C2A2E" w:rsidRDefault="00904F6B" w:rsidP="007C2A2E">
      <w:pPr>
        <w:pStyle w:val="Akapitzlist"/>
        <w:widowControl w:val="0"/>
        <w:numPr>
          <w:ilvl w:val="0"/>
          <w:numId w:val="7"/>
        </w:numPr>
        <w:autoSpaceDE/>
        <w:autoSpaceDN w:val="0"/>
        <w:spacing w:line="300" w:lineRule="auto"/>
        <w:jc w:val="both"/>
        <w:textAlignment w:val="baseline"/>
        <w:rPr>
          <w:sz w:val="24"/>
          <w:szCs w:val="24"/>
        </w:rPr>
      </w:pPr>
      <w:r w:rsidRPr="007C2A2E">
        <w:rPr>
          <w:sz w:val="24"/>
          <w:szCs w:val="24"/>
        </w:rPr>
        <w:t xml:space="preserve">przeszkoleniu operatora Kupującego w zakresie obsługi oraz konserwacji </w:t>
      </w:r>
    </w:p>
    <w:p w14:paraId="088AE1D7" w14:textId="30AD6BF1" w:rsidR="00904F6B" w:rsidRPr="007C2A2E" w:rsidRDefault="00904F6B" w:rsidP="007C2A2E">
      <w:pPr>
        <w:pStyle w:val="Akapitzlist"/>
        <w:widowControl w:val="0"/>
        <w:autoSpaceDE/>
        <w:autoSpaceDN w:val="0"/>
        <w:spacing w:line="300" w:lineRule="auto"/>
        <w:jc w:val="both"/>
        <w:textAlignment w:val="baseline"/>
        <w:rPr>
          <w:sz w:val="24"/>
          <w:szCs w:val="24"/>
        </w:rPr>
      </w:pPr>
      <w:r w:rsidRPr="007C2A2E">
        <w:rPr>
          <w:sz w:val="24"/>
          <w:szCs w:val="24"/>
        </w:rPr>
        <w:t xml:space="preserve">            </w:t>
      </w:r>
      <w:r w:rsidR="003A2830">
        <w:rPr>
          <w:sz w:val="24"/>
          <w:szCs w:val="24"/>
        </w:rPr>
        <w:t>Linii</w:t>
      </w:r>
      <w:r w:rsidRPr="007C2A2E">
        <w:rPr>
          <w:sz w:val="24"/>
          <w:szCs w:val="24"/>
        </w:rPr>
        <w:t>,</w:t>
      </w:r>
    </w:p>
    <w:p w14:paraId="5306BD09" w14:textId="53AC6389" w:rsidR="00904F6B" w:rsidRPr="007C2A2E" w:rsidRDefault="00904F6B" w:rsidP="007C2A2E">
      <w:pPr>
        <w:pStyle w:val="Akapitzlist"/>
        <w:widowControl w:val="0"/>
        <w:numPr>
          <w:ilvl w:val="0"/>
          <w:numId w:val="7"/>
        </w:numPr>
        <w:autoSpaceDE/>
        <w:autoSpaceDN w:val="0"/>
        <w:spacing w:line="300" w:lineRule="auto"/>
        <w:jc w:val="both"/>
        <w:textAlignment w:val="baseline"/>
        <w:rPr>
          <w:sz w:val="24"/>
          <w:szCs w:val="24"/>
        </w:rPr>
      </w:pPr>
      <w:r w:rsidRPr="007C2A2E">
        <w:rPr>
          <w:sz w:val="24"/>
          <w:szCs w:val="24"/>
        </w:rPr>
        <w:t xml:space="preserve">sprawdzenia kompletności dokumentacji technicznej </w:t>
      </w:r>
      <w:r w:rsidR="003A2830">
        <w:rPr>
          <w:sz w:val="24"/>
          <w:szCs w:val="24"/>
        </w:rPr>
        <w:t>Linii</w:t>
      </w:r>
      <w:r w:rsidRPr="007C2A2E">
        <w:rPr>
          <w:sz w:val="24"/>
          <w:szCs w:val="24"/>
        </w:rPr>
        <w:t>,</w:t>
      </w:r>
    </w:p>
    <w:p w14:paraId="448EEA7F" w14:textId="77777777" w:rsidR="00904F6B" w:rsidRPr="007C2A2E" w:rsidRDefault="00904F6B" w:rsidP="007C2A2E">
      <w:pPr>
        <w:pStyle w:val="Akapitzlist"/>
        <w:widowControl w:val="0"/>
        <w:numPr>
          <w:ilvl w:val="0"/>
          <w:numId w:val="7"/>
        </w:numPr>
        <w:autoSpaceDE/>
        <w:autoSpaceDN w:val="0"/>
        <w:spacing w:line="300" w:lineRule="auto"/>
        <w:jc w:val="both"/>
        <w:textAlignment w:val="baseline"/>
        <w:rPr>
          <w:sz w:val="24"/>
          <w:szCs w:val="24"/>
        </w:rPr>
      </w:pPr>
      <w:r w:rsidRPr="007C2A2E">
        <w:rPr>
          <w:sz w:val="24"/>
          <w:szCs w:val="24"/>
        </w:rPr>
        <w:t>spisaniu protokołu przekazania przedmiotu umowy.</w:t>
      </w:r>
    </w:p>
    <w:p w14:paraId="39C6D704" w14:textId="5509F275" w:rsidR="00904F6B" w:rsidRPr="007C2A2E" w:rsidRDefault="00904F6B" w:rsidP="007C2A2E">
      <w:pPr>
        <w:pStyle w:val="Standard"/>
        <w:numPr>
          <w:ilvl w:val="0"/>
          <w:numId w:val="3"/>
        </w:numPr>
        <w:spacing w:after="0" w:line="300" w:lineRule="auto"/>
        <w:ind w:left="24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Termin dostawy i uruchomienia uważa się za dotrzymany, jeżeli w protokole potwierdzono, że przedmiot umowy jest kompletny, w tym w zakresie dokumentacji technicznej, a </w:t>
      </w:r>
      <w:r w:rsidR="003A2830">
        <w:rPr>
          <w:rFonts w:ascii="Times New Roman" w:hAnsi="Times New Roman"/>
          <w:sz w:val="24"/>
          <w:szCs w:val="24"/>
        </w:rPr>
        <w:t>Linia</w:t>
      </w:r>
      <w:r w:rsidRPr="007C2A2E">
        <w:rPr>
          <w:rFonts w:ascii="Times New Roman" w:hAnsi="Times New Roman"/>
          <w:sz w:val="24"/>
          <w:szCs w:val="24"/>
        </w:rPr>
        <w:t xml:space="preserve"> funkcjonuje poprawnie w odniesieniu do wszystkich swoich funkcjonalności. </w:t>
      </w:r>
    </w:p>
    <w:p w14:paraId="1C3375DE" w14:textId="66931306" w:rsidR="00904F6B" w:rsidRPr="007C2A2E" w:rsidRDefault="00904F6B" w:rsidP="007C2A2E">
      <w:pPr>
        <w:pStyle w:val="Standard"/>
        <w:numPr>
          <w:ilvl w:val="0"/>
          <w:numId w:val="3"/>
        </w:numPr>
        <w:spacing w:after="0" w:line="300" w:lineRule="auto"/>
        <w:ind w:left="24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2A2E">
        <w:rPr>
          <w:rStyle w:val="jlqj4b"/>
          <w:rFonts w:ascii="Times New Roman" w:hAnsi="Times New Roman"/>
          <w:sz w:val="24"/>
          <w:szCs w:val="24"/>
        </w:rPr>
        <w:t xml:space="preserve">Strony zobowiązane są do podpisania protokołu odbioru, chociażby Kupujący odmówił przyjęcia </w:t>
      </w:r>
      <w:r w:rsidR="003A2830">
        <w:rPr>
          <w:rStyle w:val="jlqj4b"/>
          <w:rFonts w:ascii="Times New Roman" w:hAnsi="Times New Roman"/>
          <w:sz w:val="24"/>
          <w:szCs w:val="24"/>
        </w:rPr>
        <w:t>Linia</w:t>
      </w:r>
      <w:r w:rsidRPr="007C2A2E">
        <w:rPr>
          <w:rStyle w:val="jlqj4b"/>
          <w:rFonts w:ascii="Times New Roman" w:hAnsi="Times New Roman"/>
          <w:sz w:val="24"/>
          <w:szCs w:val="24"/>
        </w:rPr>
        <w:t xml:space="preserve"> lub gdy strona nie zgadza się z oświadczeniami drugiej strony zawartymi w tym protokole. Każda ze stron ma prawo zawrzeć w protokole swoje stanowisko co do jakości wykonania przedmiotu umowy (w tym funkcjonowania) lub jej przyczyny. </w:t>
      </w:r>
      <w:r w:rsidRPr="007C2A2E">
        <w:rPr>
          <w:rFonts w:ascii="Times New Roman" w:hAnsi="Times New Roman"/>
          <w:color w:val="000000"/>
          <w:sz w:val="24"/>
          <w:szCs w:val="24"/>
        </w:rPr>
        <w:t xml:space="preserve">Każda ze strona jest uprawniona do wskazania specjalisty, który weźmie udział w pierwszym lub kolejnych odbiorach </w:t>
      </w:r>
      <w:r w:rsidR="003A2830">
        <w:rPr>
          <w:rFonts w:ascii="Times New Roman" w:hAnsi="Times New Roman"/>
          <w:color w:val="000000"/>
          <w:sz w:val="24"/>
          <w:szCs w:val="24"/>
        </w:rPr>
        <w:t>Linii</w:t>
      </w:r>
      <w:r w:rsidRPr="007C2A2E">
        <w:rPr>
          <w:rFonts w:ascii="Times New Roman" w:hAnsi="Times New Roman"/>
          <w:color w:val="000000"/>
          <w:sz w:val="24"/>
          <w:szCs w:val="24"/>
        </w:rPr>
        <w:t>.</w:t>
      </w:r>
    </w:p>
    <w:p w14:paraId="7D3D8F13" w14:textId="423486A6" w:rsidR="00904F6B" w:rsidRPr="007C2A2E" w:rsidRDefault="00904F6B" w:rsidP="007C2A2E">
      <w:pPr>
        <w:pStyle w:val="Standard"/>
        <w:numPr>
          <w:ilvl w:val="0"/>
          <w:numId w:val="3"/>
        </w:numPr>
        <w:spacing w:after="0" w:line="300" w:lineRule="auto"/>
        <w:ind w:left="24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Podstawą odmowy odbioru przedmiotu niniejszej umowy jest w szczególności sytuacja, gdy</w:t>
      </w:r>
      <w:r w:rsidR="00731B11" w:rsidRPr="007C2A2E">
        <w:rPr>
          <w:rFonts w:ascii="Times New Roman" w:hAnsi="Times New Roman"/>
          <w:sz w:val="24"/>
          <w:szCs w:val="24"/>
        </w:rPr>
        <w:t xml:space="preserve"> odbiór </w:t>
      </w:r>
      <w:r w:rsidR="003A2830">
        <w:rPr>
          <w:rFonts w:ascii="Times New Roman" w:hAnsi="Times New Roman"/>
          <w:sz w:val="24"/>
          <w:szCs w:val="24"/>
        </w:rPr>
        <w:t>Linii</w:t>
      </w:r>
      <w:r w:rsidR="00731B11" w:rsidRPr="007C2A2E">
        <w:rPr>
          <w:rFonts w:ascii="Times New Roman" w:hAnsi="Times New Roman"/>
          <w:sz w:val="24"/>
          <w:szCs w:val="24"/>
        </w:rPr>
        <w:t xml:space="preserve"> nie jest możliwy ze względu na </w:t>
      </w:r>
      <w:r w:rsidRPr="007C2A2E">
        <w:rPr>
          <w:rFonts w:ascii="Times New Roman" w:hAnsi="Times New Roman"/>
          <w:sz w:val="24"/>
          <w:szCs w:val="24"/>
        </w:rPr>
        <w:t xml:space="preserve">istotną wadę wykonania umowy, której skutkiem jest brak możliwości prawidłowego korzystania z </w:t>
      </w:r>
      <w:r w:rsidR="003A2830">
        <w:rPr>
          <w:rFonts w:ascii="Times New Roman" w:hAnsi="Times New Roman"/>
          <w:color w:val="000000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 lub uzyskiwania na nim </w:t>
      </w:r>
      <w:r w:rsidR="007119A7" w:rsidRPr="007C2A2E">
        <w:rPr>
          <w:rFonts w:ascii="Times New Roman" w:hAnsi="Times New Roman"/>
          <w:sz w:val="24"/>
          <w:szCs w:val="24"/>
        </w:rPr>
        <w:t>wskazanych w ofercie</w:t>
      </w:r>
      <w:r w:rsidR="005B3FF7">
        <w:rPr>
          <w:rFonts w:ascii="Times New Roman" w:hAnsi="Times New Roman"/>
          <w:sz w:val="24"/>
          <w:szCs w:val="24"/>
        </w:rPr>
        <w:t xml:space="preserve"> </w:t>
      </w:r>
      <w:r w:rsidRPr="007C2A2E">
        <w:rPr>
          <w:rFonts w:ascii="Times New Roman" w:hAnsi="Times New Roman"/>
          <w:sz w:val="24"/>
          <w:szCs w:val="24"/>
        </w:rPr>
        <w:t xml:space="preserve">parametrów </w:t>
      </w:r>
      <w:r w:rsidR="00737221" w:rsidRPr="007C2A2E">
        <w:rPr>
          <w:rFonts w:ascii="Times New Roman" w:hAnsi="Times New Roman"/>
          <w:sz w:val="24"/>
          <w:szCs w:val="24"/>
        </w:rPr>
        <w:t>technicznyc</w:t>
      </w:r>
      <w:r w:rsidR="007C2A2E" w:rsidRPr="007C2A2E">
        <w:rPr>
          <w:rFonts w:ascii="Times New Roman" w:hAnsi="Times New Roman"/>
          <w:sz w:val="24"/>
          <w:szCs w:val="24"/>
        </w:rPr>
        <w:t>h</w:t>
      </w:r>
      <w:r w:rsidR="007C2A2E" w:rsidRPr="007C2A2E">
        <w:rPr>
          <w:rStyle w:val="Odwoaniedokomentarza"/>
          <w:rFonts w:ascii="Times New Roman" w:eastAsia="Calibri" w:hAnsi="Times New Roman"/>
          <w:kern w:val="0"/>
          <w:sz w:val="24"/>
          <w:szCs w:val="24"/>
          <w:lang w:eastAsia="en-US"/>
        </w:rPr>
        <w:t>,</w:t>
      </w:r>
      <w:r w:rsidR="00731B11" w:rsidRPr="007C2A2E">
        <w:rPr>
          <w:rFonts w:ascii="Times New Roman" w:hAnsi="Times New Roman"/>
          <w:sz w:val="24"/>
          <w:szCs w:val="24"/>
        </w:rPr>
        <w:t xml:space="preserve"> w szczególności sprawdzenie funkcjonalności </w:t>
      </w:r>
      <w:r w:rsidR="003A2830">
        <w:rPr>
          <w:rFonts w:ascii="Times New Roman" w:hAnsi="Times New Roman"/>
          <w:sz w:val="24"/>
          <w:szCs w:val="24"/>
        </w:rPr>
        <w:t>linii</w:t>
      </w:r>
      <w:r w:rsidR="00731B11" w:rsidRPr="007C2A2E">
        <w:rPr>
          <w:rFonts w:ascii="Times New Roman" w:hAnsi="Times New Roman"/>
          <w:sz w:val="24"/>
          <w:szCs w:val="24"/>
        </w:rPr>
        <w:t xml:space="preserve"> w zakresie jej zgodności z</w:t>
      </w:r>
      <w:r w:rsidR="008B479D">
        <w:rPr>
          <w:rFonts w:ascii="Times New Roman" w:hAnsi="Times New Roman"/>
          <w:sz w:val="24"/>
          <w:szCs w:val="24"/>
        </w:rPr>
        <w:t xml:space="preserve"> ofertą </w:t>
      </w:r>
      <w:r w:rsidR="00731B11" w:rsidRPr="007C2A2E">
        <w:rPr>
          <w:rFonts w:ascii="Times New Roman" w:hAnsi="Times New Roman"/>
          <w:sz w:val="24"/>
          <w:szCs w:val="24"/>
        </w:rPr>
        <w:t>dało wynik negatywny</w:t>
      </w:r>
      <w:r w:rsidRPr="007C2A2E">
        <w:rPr>
          <w:rFonts w:ascii="Times New Roman" w:hAnsi="Times New Roman"/>
          <w:sz w:val="24"/>
          <w:szCs w:val="24"/>
        </w:rPr>
        <w:t xml:space="preserve">. W przypadku, gdy </w:t>
      </w:r>
      <w:r w:rsidR="00731B11" w:rsidRPr="007C2A2E">
        <w:rPr>
          <w:rFonts w:ascii="Times New Roman" w:hAnsi="Times New Roman"/>
          <w:sz w:val="24"/>
          <w:szCs w:val="24"/>
        </w:rPr>
        <w:t xml:space="preserve">odbiór </w:t>
      </w:r>
      <w:r w:rsidR="003A2830">
        <w:rPr>
          <w:rFonts w:ascii="Times New Roman" w:hAnsi="Times New Roman"/>
          <w:sz w:val="24"/>
          <w:szCs w:val="24"/>
        </w:rPr>
        <w:t>Linii</w:t>
      </w:r>
      <w:r w:rsidR="00731B11" w:rsidRPr="007C2A2E">
        <w:rPr>
          <w:rFonts w:ascii="Times New Roman" w:hAnsi="Times New Roman"/>
          <w:sz w:val="24"/>
          <w:szCs w:val="24"/>
        </w:rPr>
        <w:t xml:space="preserve"> </w:t>
      </w:r>
      <w:r w:rsidRPr="007C2A2E">
        <w:rPr>
          <w:rFonts w:ascii="Times New Roman" w:hAnsi="Times New Roman"/>
          <w:sz w:val="24"/>
          <w:szCs w:val="24"/>
        </w:rPr>
        <w:t xml:space="preserve">nie może się odbyć lub jego wynik jest negatywny, strony ustalają pisemnie kolejny, możliwie najkrótszy, termin odbioru przedmiotu umowy, który odbywa się według powyższej procedury. </w:t>
      </w:r>
    </w:p>
    <w:p w14:paraId="3DA6CC68" w14:textId="5A870F7C" w:rsidR="008F7DF5" w:rsidRPr="007C2A2E" w:rsidRDefault="00904F6B" w:rsidP="007C2A2E">
      <w:pPr>
        <w:pStyle w:val="Standard"/>
        <w:numPr>
          <w:ilvl w:val="0"/>
          <w:numId w:val="3"/>
        </w:numPr>
        <w:spacing w:after="0" w:line="300" w:lineRule="auto"/>
        <w:ind w:left="24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Dostawca w przypadku uzasadnionego odstąpienia przez Kupującego od umowy</w:t>
      </w:r>
      <w:r w:rsidR="00845265" w:rsidRPr="007C2A2E">
        <w:rPr>
          <w:rFonts w:ascii="Times New Roman" w:hAnsi="Times New Roman"/>
          <w:sz w:val="24"/>
          <w:szCs w:val="24"/>
        </w:rPr>
        <w:t xml:space="preserve"> ze względu na okoliczności wskazane w ust.3,</w:t>
      </w:r>
      <w:r w:rsidRPr="007C2A2E">
        <w:rPr>
          <w:rFonts w:ascii="Times New Roman" w:hAnsi="Times New Roman"/>
          <w:sz w:val="24"/>
          <w:szCs w:val="24"/>
        </w:rPr>
        <w:t>jest zobowiązany zwrócić Kupującemu część zapłaconej już ceny lub jej całość i zapłacić karę umowną w wysokości</w:t>
      </w:r>
      <w:r w:rsidR="00491628">
        <w:rPr>
          <w:rFonts w:ascii="Times New Roman" w:hAnsi="Times New Roman"/>
          <w:sz w:val="24"/>
          <w:szCs w:val="24"/>
        </w:rPr>
        <w:t xml:space="preserve"> </w:t>
      </w:r>
      <w:r w:rsidR="00C73AB0" w:rsidRPr="007C2A2E">
        <w:rPr>
          <w:rFonts w:ascii="Times New Roman" w:hAnsi="Times New Roman"/>
          <w:sz w:val="24"/>
          <w:szCs w:val="24"/>
        </w:rPr>
        <w:t>5</w:t>
      </w:r>
      <w:r w:rsidRPr="007C2A2E">
        <w:rPr>
          <w:rFonts w:ascii="Times New Roman" w:hAnsi="Times New Roman"/>
          <w:sz w:val="24"/>
          <w:szCs w:val="24"/>
        </w:rPr>
        <w:t>% wartości</w:t>
      </w:r>
      <w:r w:rsidR="005B3FF7">
        <w:rPr>
          <w:rFonts w:ascii="Times New Roman" w:hAnsi="Times New Roman"/>
          <w:sz w:val="24"/>
          <w:szCs w:val="24"/>
        </w:rPr>
        <w:t xml:space="preserve"> </w:t>
      </w:r>
      <w:r w:rsidRPr="007C2A2E">
        <w:rPr>
          <w:rFonts w:ascii="Times New Roman" w:hAnsi="Times New Roman"/>
          <w:sz w:val="24"/>
          <w:szCs w:val="24"/>
        </w:rPr>
        <w:t>netto</w:t>
      </w:r>
      <w:r w:rsidR="005B3FF7">
        <w:rPr>
          <w:rFonts w:ascii="Times New Roman" w:hAnsi="Times New Roman"/>
          <w:sz w:val="24"/>
          <w:szCs w:val="24"/>
        </w:rPr>
        <w:t xml:space="preserve"> </w:t>
      </w:r>
      <w:r w:rsidRPr="007C2A2E">
        <w:rPr>
          <w:rFonts w:ascii="Times New Roman" w:hAnsi="Times New Roman"/>
          <w:sz w:val="24"/>
          <w:szCs w:val="24"/>
        </w:rPr>
        <w:t xml:space="preserve">zamówienia. </w:t>
      </w:r>
    </w:p>
    <w:p w14:paraId="42FC790A" w14:textId="77777777" w:rsidR="00904F6B" w:rsidRPr="007C2A2E" w:rsidRDefault="00183E89" w:rsidP="007C2A2E">
      <w:pPr>
        <w:pStyle w:val="Standard"/>
        <w:numPr>
          <w:ilvl w:val="0"/>
          <w:numId w:val="3"/>
        </w:numPr>
        <w:spacing w:after="0" w:line="300" w:lineRule="auto"/>
        <w:ind w:left="24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Strony ustalają, że odpowiedzialność odszkodowawcza Dostawcy na gruncie niniejszej umowy</w:t>
      </w:r>
      <w:r w:rsidR="005B3FF7">
        <w:rPr>
          <w:rFonts w:ascii="Times New Roman" w:hAnsi="Times New Roman"/>
          <w:sz w:val="24"/>
          <w:szCs w:val="24"/>
        </w:rPr>
        <w:t xml:space="preserve"> </w:t>
      </w:r>
      <w:r w:rsidRPr="007C2A2E">
        <w:rPr>
          <w:rFonts w:ascii="Times New Roman" w:hAnsi="Times New Roman"/>
          <w:sz w:val="24"/>
          <w:szCs w:val="24"/>
        </w:rPr>
        <w:t>ogranicza się do kwoty stanowiącej równowartość 50 % netto ceny wskazanej w § 3 ust.1,przy czym ograniczenie to nie dotyczy kosztów naprawy gwarancyjnej, Dostawca nie odpowiada natomiast za utracone korzyści, za szkody pośrednie, jak również za koszty przestoju Kupującego</w:t>
      </w:r>
      <w:r w:rsidR="00904F6B" w:rsidRPr="007C2A2E">
        <w:rPr>
          <w:rFonts w:ascii="Times New Roman" w:hAnsi="Times New Roman"/>
          <w:sz w:val="24"/>
          <w:szCs w:val="24"/>
        </w:rPr>
        <w:t xml:space="preserve">. </w:t>
      </w:r>
    </w:p>
    <w:p w14:paraId="6ABC4481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9CFAD4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14:paraId="484F7B6B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Ceny i warunki płatności</w:t>
      </w:r>
    </w:p>
    <w:p w14:paraId="2C3EA0FF" w14:textId="77777777" w:rsidR="00904F6B" w:rsidRPr="007C2A2E" w:rsidRDefault="00904F6B" w:rsidP="007C2A2E">
      <w:pPr>
        <w:pStyle w:val="Default"/>
        <w:numPr>
          <w:ilvl w:val="0"/>
          <w:numId w:val="11"/>
        </w:numPr>
        <w:autoSpaceDE/>
        <w:autoSpaceDN/>
        <w:adjustRightInd/>
        <w:spacing w:after="120" w:line="300" w:lineRule="auto"/>
        <w:ind w:left="0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7C2A2E">
        <w:rPr>
          <w:rFonts w:ascii="Times New Roman" w:hAnsi="Times New Roman" w:cs="Times New Roman"/>
          <w:bCs/>
          <w:color w:val="auto"/>
        </w:rPr>
        <w:t>Cena za realizację przedmiotu umowy wynosi:</w:t>
      </w:r>
    </w:p>
    <w:p w14:paraId="79B32A67" w14:textId="77777777" w:rsidR="00904F6B" w:rsidRPr="007C2A2E" w:rsidRDefault="00904F6B" w:rsidP="007C2A2E">
      <w:pPr>
        <w:pStyle w:val="Default"/>
        <w:spacing w:after="120" w:line="300" w:lineRule="auto"/>
        <w:contextualSpacing/>
        <w:jc w:val="both"/>
        <w:rPr>
          <w:rFonts w:ascii="Times New Roman" w:hAnsi="Times New Roman" w:cs="Times New Roman"/>
          <w:color w:val="auto"/>
          <w:lang w:val="de-DE"/>
        </w:rPr>
      </w:pPr>
      <w:r w:rsidRPr="007C2A2E">
        <w:rPr>
          <w:rFonts w:ascii="Times New Roman" w:hAnsi="Times New Roman" w:cs="Times New Roman"/>
          <w:bCs/>
          <w:color w:val="auto"/>
          <w:lang w:val="de-DE"/>
        </w:rPr>
        <w:t xml:space="preserve">……………………… PLN / netto, </w:t>
      </w:r>
    </w:p>
    <w:p w14:paraId="696EB477" w14:textId="77777777" w:rsidR="00904F6B" w:rsidRPr="007C2A2E" w:rsidRDefault="00904F6B" w:rsidP="007C2A2E">
      <w:pPr>
        <w:pStyle w:val="Default"/>
        <w:spacing w:after="120" w:line="300" w:lineRule="auto"/>
        <w:contextualSpacing/>
        <w:jc w:val="both"/>
        <w:rPr>
          <w:rFonts w:ascii="Times New Roman" w:hAnsi="Times New Roman" w:cs="Times New Roman"/>
          <w:bCs/>
          <w:color w:val="auto"/>
          <w:lang w:val="de-DE"/>
        </w:rPr>
      </w:pPr>
      <w:r w:rsidRPr="007C2A2E">
        <w:rPr>
          <w:rFonts w:ascii="Times New Roman" w:hAnsi="Times New Roman" w:cs="Times New Roman"/>
          <w:bCs/>
          <w:color w:val="auto"/>
          <w:lang w:val="de-DE"/>
        </w:rPr>
        <w:t>……………………… PLN / VAT,</w:t>
      </w:r>
    </w:p>
    <w:p w14:paraId="570E2D98" w14:textId="77777777" w:rsidR="00904F6B" w:rsidRPr="007C2A2E" w:rsidRDefault="00904F6B" w:rsidP="007C2A2E">
      <w:pPr>
        <w:pStyle w:val="Default"/>
        <w:spacing w:after="120" w:line="300" w:lineRule="auto"/>
        <w:contextualSpacing/>
        <w:jc w:val="both"/>
        <w:rPr>
          <w:rFonts w:ascii="Times New Roman" w:hAnsi="Times New Roman" w:cs="Times New Roman"/>
          <w:bCs/>
          <w:color w:val="auto"/>
          <w:lang w:val="de-DE"/>
        </w:rPr>
      </w:pPr>
      <w:r w:rsidRPr="007C2A2E">
        <w:rPr>
          <w:rFonts w:ascii="Times New Roman" w:hAnsi="Times New Roman" w:cs="Times New Roman"/>
          <w:bCs/>
          <w:color w:val="auto"/>
          <w:lang w:val="de-DE"/>
        </w:rPr>
        <w:t>……………………… PLN / brutto</w:t>
      </w:r>
    </w:p>
    <w:p w14:paraId="55F7FD6E" w14:textId="77777777" w:rsidR="00904F6B" w:rsidRPr="007C2A2E" w:rsidRDefault="00904F6B" w:rsidP="007C2A2E">
      <w:pPr>
        <w:pStyle w:val="Default"/>
        <w:spacing w:after="120" w:line="300" w:lineRule="auto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7C2A2E">
        <w:rPr>
          <w:rFonts w:ascii="Times New Roman" w:hAnsi="Times New Roman" w:cs="Times New Roman"/>
          <w:bCs/>
          <w:color w:val="auto"/>
        </w:rPr>
        <w:t>(słownie brutto: ……………………………………………………………………………. )</w:t>
      </w:r>
    </w:p>
    <w:p w14:paraId="25C23D4E" w14:textId="4F824E9C" w:rsidR="00904F6B" w:rsidRPr="007C2A2E" w:rsidRDefault="00904F6B" w:rsidP="007C2A2E">
      <w:pPr>
        <w:numPr>
          <w:ilvl w:val="0"/>
          <w:numId w:val="11"/>
        </w:numPr>
        <w:spacing w:line="30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Dokumentacją rozliczeniową między stronami będzie - zawierająca prawidłowe i zgodne z ustaleniami stron dane - faktura wystawiona przez Dostawcę na warunkach zgodnych z niniejszą umową, a w zakresie ust. 3 c)  do faktury winien być załączony protokół  </w:t>
      </w:r>
      <w:r w:rsidRPr="007C2A2E">
        <w:rPr>
          <w:rFonts w:ascii="Times New Roman" w:hAnsi="Times New Roman"/>
          <w:sz w:val="24"/>
          <w:szCs w:val="24"/>
        </w:rPr>
        <w:t xml:space="preserve">odbioru, sporządzony i podpisany przez obie strony - bez zastrzeżeń w zakresie istotnych cech funkcjonalnych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B692BC" w14:textId="77777777" w:rsidR="00904F6B" w:rsidRPr="007C2A2E" w:rsidRDefault="00904F6B" w:rsidP="007C2A2E">
      <w:pPr>
        <w:numPr>
          <w:ilvl w:val="0"/>
          <w:numId w:val="11"/>
        </w:numPr>
        <w:spacing w:line="30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>Płatność nastąpi przelewem na rachunek bankowy Dostawcy wskazany na fakturze w następujący sposób:</w:t>
      </w:r>
    </w:p>
    <w:p w14:paraId="2227EF05" w14:textId="77777777" w:rsidR="00904F6B" w:rsidRPr="007C2A2E" w:rsidRDefault="00904F6B" w:rsidP="007C2A2E">
      <w:pPr>
        <w:numPr>
          <w:ilvl w:val="0"/>
          <w:numId w:val="12"/>
        </w:numPr>
        <w:spacing w:line="300" w:lineRule="auto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20% ceny po podpisaniu umowy po doręczeniu faktury pro-forma z terminem płatności 14 dni od dnia jej doręczenia,</w:t>
      </w:r>
    </w:p>
    <w:p w14:paraId="7109598C" w14:textId="77777777" w:rsidR="00904F6B" w:rsidRPr="007C2A2E" w:rsidRDefault="00904F6B" w:rsidP="007C2A2E">
      <w:pPr>
        <w:numPr>
          <w:ilvl w:val="0"/>
          <w:numId w:val="12"/>
        </w:numPr>
        <w:spacing w:line="300" w:lineRule="auto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70% ceny przed wysyłką obrabiarki </w:t>
      </w:r>
      <w:r w:rsidR="00983C36" w:rsidRPr="007C2A2E">
        <w:rPr>
          <w:rFonts w:ascii="Times New Roman" w:hAnsi="Times New Roman"/>
          <w:sz w:val="24"/>
          <w:szCs w:val="24"/>
        </w:rPr>
        <w:t xml:space="preserve">do Kupującego </w:t>
      </w:r>
      <w:r w:rsidRPr="007C2A2E">
        <w:rPr>
          <w:rFonts w:ascii="Times New Roman" w:hAnsi="Times New Roman"/>
          <w:sz w:val="24"/>
          <w:szCs w:val="24"/>
        </w:rPr>
        <w:t>po doręczeniu faktury pro – forma z terminem płatności 14 dni od dnia jej doręczenia,</w:t>
      </w:r>
    </w:p>
    <w:p w14:paraId="0EBD3BAF" w14:textId="77777777" w:rsidR="00904F6B" w:rsidRPr="007C2A2E" w:rsidRDefault="00904F6B" w:rsidP="007C2A2E">
      <w:pPr>
        <w:numPr>
          <w:ilvl w:val="0"/>
          <w:numId w:val="12"/>
        </w:numPr>
        <w:spacing w:line="300" w:lineRule="auto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10% po przekazaniu i uruchomieniu obrabiarki po doręczeniu faktury VAT z terminem płatności 14 dni od dnia jej doręczenia.</w:t>
      </w:r>
    </w:p>
    <w:p w14:paraId="0CA76ABD" w14:textId="1456C209" w:rsidR="00904F6B" w:rsidRPr="007C2A2E" w:rsidRDefault="00904F6B" w:rsidP="007C2A2E">
      <w:pPr>
        <w:numPr>
          <w:ilvl w:val="0"/>
          <w:numId w:val="11"/>
        </w:numPr>
        <w:spacing w:line="30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Cena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 obejmuje wszelkie elementy określone w niniejszej umowie, w tym w załączniku nr 1, w tym koszt opakowania i transportu do Kupującego</w:t>
      </w:r>
      <w:r w:rsidR="00983C36" w:rsidRPr="007C2A2E">
        <w:rPr>
          <w:rFonts w:ascii="Times New Roman" w:hAnsi="Times New Roman"/>
          <w:sz w:val="24"/>
          <w:szCs w:val="24"/>
        </w:rPr>
        <w:t xml:space="preserve"> oraz koszt </w:t>
      </w:r>
      <w:r w:rsidR="00491628">
        <w:rPr>
          <w:rFonts w:ascii="Times New Roman" w:hAnsi="Times New Roman"/>
          <w:sz w:val="24"/>
          <w:szCs w:val="24"/>
        </w:rPr>
        <w:t xml:space="preserve">instalacji i </w:t>
      </w:r>
      <w:r w:rsidR="00983C36" w:rsidRPr="007C2A2E">
        <w:rPr>
          <w:rFonts w:ascii="Times New Roman" w:hAnsi="Times New Roman"/>
          <w:sz w:val="24"/>
          <w:szCs w:val="24"/>
        </w:rPr>
        <w:t>szkolenia pracowników Kupującego</w:t>
      </w:r>
      <w:r w:rsidR="00730679" w:rsidRPr="007C2A2E">
        <w:rPr>
          <w:rFonts w:ascii="Times New Roman" w:hAnsi="Times New Roman"/>
          <w:sz w:val="24"/>
          <w:szCs w:val="24"/>
        </w:rPr>
        <w:t xml:space="preserve"> (min. 40 h)</w:t>
      </w:r>
      <w:r w:rsidR="00983C36" w:rsidRPr="007C2A2E">
        <w:rPr>
          <w:rFonts w:ascii="Times New Roman" w:hAnsi="Times New Roman"/>
          <w:sz w:val="24"/>
          <w:szCs w:val="24"/>
        </w:rPr>
        <w:t>.</w:t>
      </w:r>
    </w:p>
    <w:p w14:paraId="0DB6970D" w14:textId="77777777" w:rsidR="00904F6B" w:rsidRPr="007C2A2E" w:rsidRDefault="00904F6B" w:rsidP="007C2A2E">
      <w:pPr>
        <w:spacing w:line="30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14:paraId="30CD7EA7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2A2E">
        <w:rPr>
          <w:rFonts w:ascii="Times New Roman" w:hAnsi="Times New Roman"/>
          <w:b/>
          <w:sz w:val="24"/>
          <w:szCs w:val="24"/>
        </w:rPr>
        <w:t>§ 4</w:t>
      </w:r>
    </w:p>
    <w:p w14:paraId="56809798" w14:textId="15A504FB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2A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Przyjęcie </w:t>
      </w:r>
      <w:r w:rsidR="003A28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Linii</w:t>
      </w:r>
      <w:r w:rsidRPr="007C2A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Rękojmia</w:t>
      </w:r>
    </w:p>
    <w:p w14:paraId="1E4494A3" w14:textId="57B80D65" w:rsidR="00904F6B" w:rsidRPr="007C2A2E" w:rsidRDefault="00904F6B" w:rsidP="007C2A2E">
      <w:pPr>
        <w:numPr>
          <w:ilvl w:val="0"/>
          <w:numId w:val="1"/>
        </w:numPr>
        <w:spacing w:line="300" w:lineRule="auto"/>
        <w:ind w:left="2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Po przybyciu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 do Kupującego lub miejsca przez niego wskazanego, Kupujący 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lub podmiot przez niego wskazany </w:t>
      </w:r>
      <w:r w:rsidRPr="007C2A2E">
        <w:rPr>
          <w:rFonts w:ascii="Times New Roman" w:hAnsi="Times New Roman"/>
          <w:sz w:val="24"/>
          <w:szCs w:val="24"/>
        </w:rPr>
        <w:t xml:space="preserve">jest </w:t>
      </w:r>
      <w:r w:rsidR="00E26311" w:rsidRPr="007C2A2E">
        <w:rPr>
          <w:rFonts w:ascii="Times New Roman" w:hAnsi="Times New Roman"/>
          <w:sz w:val="24"/>
          <w:szCs w:val="24"/>
        </w:rPr>
        <w:t xml:space="preserve">zobowiązany </w:t>
      </w:r>
      <w:r w:rsidRPr="007C2A2E">
        <w:rPr>
          <w:rFonts w:ascii="Times New Roman" w:hAnsi="Times New Roman"/>
          <w:sz w:val="24"/>
          <w:szCs w:val="24"/>
        </w:rPr>
        <w:t xml:space="preserve"> skontrolować stan zewnętrzny przesyłki oraz asortyment dostarczone</w:t>
      </w:r>
      <w:r w:rsidR="00FF65E0" w:rsidRPr="007C2A2E">
        <w:rPr>
          <w:rFonts w:ascii="Times New Roman" w:hAnsi="Times New Roman"/>
          <w:sz w:val="24"/>
          <w:szCs w:val="24"/>
        </w:rPr>
        <w:t>j</w:t>
      </w:r>
      <w:r w:rsidR="005B3FF7">
        <w:rPr>
          <w:rFonts w:ascii="Times New Roman" w:hAnsi="Times New Roman"/>
          <w:sz w:val="24"/>
          <w:szCs w:val="24"/>
        </w:rPr>
        <w:t xml:space="preserve"> </w:t>
      </w:r>
      <w:r w:rsidR="003A2830">
        <w:rPr>
          <w:rFonts w:ascii="Times New Roman" w:hAnsi="Times New Roman"/>
          <w:sz w:val="24"/>
          <w:szCs w:val="24"/>
        </w:rPr>
        <w:t>Linii</w:t>
      </w:r>
      <w:r w:rsidR="00E26311" w:rsidRPr="007C2A2E">
        <w:rPr>
          <w:rFonts w:ascii="Times New Roman" w:hAnsi="Times New Roman"/>
          <w:sz w:val="24"/>
          <w:szCs w:val="24"/>
        </w:rPr>
        <w:t xml:space="preserve"> i wykonać dokumentację fotograficzną </w:t>
      </w:r>
      <w:r w:rsidR="003A2830">
        <w:rPr>
          <w:rFonts w:ascii="Times New Roman" w:hAnsi="Times New Roman"/>
          <w:sz w:val="24"/>
          <w:szCs w:val="24"/>
        </w:rPr>
        <w:t>Linii</w:t>
      </w:r>
      <w:r w:rsidR="00E26311" w:rsidRPr="007C2A2E">
        <w:rPr>
          <w:rFonts w:ascii="Times New Roman" w:hAnsi="Times New Roman"/>
          <w:sz w:val="24"/>
          <w:szCs w:val="24"/>
        </w:rPr>
        <w:t xml:space="preserve"> oraz jej opakowania</w:t>
      </w:r>
      <w:r w:rsidRPr="007C2A2E">
        <w:rPr>
          <w:rFonts w:ascii="Times New Roman" w:hAnsi="Times New Roman"/>
          <w:sz w:val="24"/>
          <w:szCs w:val="24"/>
        </w:rPr>
        <w:t xml:space="preserve">, a także </w:t>
      </w:r>
      <w:r w:rsidR="00D600DE" w:rsidRPr="007C2A2E">
        <w:rPr>
          <w:rFonts w:ascii="Times New Roman" w:hAnsi="Times New Roman"/>
          <w:sz w:val="24"/>
          <w:szCs w:val="24"/>
        </w:rPr>
        <w:t xml:space="preserve">- </w:t>
      </w:r>
      <w:r w:rsidRPr="007C2A2E">
        <w:rPr>
          <w:rFonts w:ascii="Times New Roman" w:hAnsi="Times New Roman"/>
          <w:sz w:val="24"/>
          <w:szCs w:val="24"/>
        </w:rPr>
        <w:t>w terminie 30 dni od dnia dostawy</w:t>
      </w:r>
      <w:r w:rsidR="005B3FF7">
        <w:rPr>
          <w:rFonts w:ascii="Times New Roman" w:hAnsi="Times New Roman"/>
          <w:sz w:val="24"/>
          <w:szCs w:val="24"/>
        </w:rPr>
        <w:t xml:space="preserve"> </w:t>
      </w:r>
      <w:r w:rsidR="0009314D" w:rsidRPr="007C2A2E">
        <w:rPr>
          <w:rFonts w:ascii="Times New Roman" w:hAnsi="Times New Roman"/>
          <w:sz w:val="24"/>
          <w:szCs w:val="24"/>
        </w:rPr>
        <w:t>lub do</w:t>
      </w:r>
      <w:r w:rsidR="005B3FF7">
        <w:rPr>
          <w:rFonts w:ascii="Times New Roman" w:hAnsi="Times New Roman"/>
          <w:sz w:val="24"/>
          <w:szCs w:val="24"/>
        </w:rPr>
        <w:t xml:space="preserve"> </w:t>
      </w:r>
      <w:r w:rsidR="0009314D" w:rsidRPr="007C2A2E">
        <w:rPr>
          <w:rFonts w:ascii="Times New Roman" w:hAnsi="Times New Roman"/>
          <w:sz w:val="24"/>
          <w:szCs w:val="24"/>
        </w:rPr>
        <w:t>dnia podpisania protokołu  uruchomienia</w:t>
      </w:r>
      <w:r w:rsidR="005B3FF7">
        <w:rPr>
          <w:rFonts w:ascii="Times New Roman" w:hAnsi="Times New Roman"/>
          <w:sz w:val="24"/>
          <w:szCs w:val="24"/>
        </w:rPr>
        <w:t xml:space="preserve">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>, a w przypadku wad ukrytych 30 dni od ich wykrycia</w:t>
      </w:r>
      <w:r w:rsidR="00D600DE" w:rsidRPr="007C2A2E">
        <w:rPr>
          <w:rFonts w:ascii="Times New Roman" w:hAnsi="Times New Roman"/>
          <w:sz w:val="24"/>
          <w:szCs w:val="24"/>
        </w:rPr>
        <w:t xml:space="preserve">- </w:t>
      </w:r>
      <w:r w:rsidRPr="007C2A2E">
        <w:rPr>
          <w:rFonts w:ascii="Times New Roman" w:hAnsi="Times New Roman"/>
          <w:sz w:val="24"/>
          <w:szCs w:val="24"/>
        </w:rPr>
        <w:t xml:space="preserve">zgłosić </w:t>
      </w:r>
      <w:r w:rsidRPr="007C2A2E">
        <w:rPr>
          <w:rFonts w:ascii="Times New Roman" w:hAnsi="Times New Roman"/>
          <w:sz w:val="24"/>
          <w:szCs w:val="24"/>
          <w:lang w:val="cs-CZ"/>
        </w:rPr>
        <w:t>przewoźnikowi lub</w:t>
      </w:r>
      <w:r w:rsidRPr="007C2A2E">
        <w:rPr>
          <w:rFonts w:ascii="Times New Roman" w:hAnsi="Times New Roman"/>
          <w:sz w:val="24"/>
          <w:szCs w:val="24"/>
        </w:rPr>
        <w:t xml:space="preserve"> Dostawcy w formie pisemnej ewentualne zastrzeżenia w tym zakresie</w:t>
      </w:r>
      <w:r w:rsidR="00E26311" w:rsidRPr="007C2A2E">
        <w:rPr>
          <w:rFonts w:ascii="Times New Roman" w:hAnsi="Times New Roman"/>
          <w:sz w:val="24"/>
          <w:szCs w:val="24"/>
        </w:rPr>
        <w:t xml:space="preserve"> z wyłączeniem wad powstałych podczas rozładunku </w:t>
      </w:r>
      <w:r w:rsidR="00063F57" w:rsidRPr="007C2A2E">
        <w:rPr>
          <w:rFonts w:ascii="Times New Roman" w:hAnsi="Times New Roman"/>
          <w:sz w:val="24"/>
          <w:szCs w:val="24"/>
        </w:rPr>
        <w:t xml:space="preserve">spowodowanych </w:t>
      </w:r>
      <w:r w:rsidR="00E26311" w:rsidRPr="007C2A2E">
        <w:rPr>
          <w:rFonts w:ascii="Times New Roman" w:hAnsi="Times New Roman"/>
          <w:sz w:val="24"/>
          <w:szCs w:val="24"/>
        </w:rPr>
        <w:t>przez  Kupującego</w:t>
      </w:r>
      <w:r w:rsidR="00063F57" w:rsidRPr="007C2A2E">
        <w:rPr>
          <w:rFonts w:ascii="Times New Roman" w:hAnsi="Times New Roman"/>
          <w:sz w:val="24"/>
          <w:szCs w:val="24"/>
        </w:rPr>
        <w:t>, jego pracowników lub podmiotu działające na jego zlecenie</w:t>
      </w:r>
      <w:r w:rsidRPr="007C2A2E">
        <w:rPr>
          <w:rFonts w:ascii="Times New Roman" w:hAnsi="Times New Roman"/>
          <w:sz w:val="24"/>
          <w:szCs w:val="24"/>
        </w:rPr>
        <w:t>.</w:t>
      </w:r>
    </w:p>
    <w:p w14:paraId="4806F2B4" w14:textId="13416C61" w:rsidR="00904F6B" w:rsidRPr="007C2A2E" w:rsidRDefault="00904F6B" w:rsidP="007C2A2E">
      <w:pPr>
        <w:numPr>
          <w:ilvl w:val="0"/>
          <w:numId w:val="1"/>
        </w:numPr>
        <w:spacing w:line="300" w:lineRule="auto"/>
        <w:ind w:left="2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W przypadku wątpliwości co do jakości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, Kupujący może wyznaczyć wyspecjalizowany podmiot w celu dokonania jego oględzin 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>w chwili</w:t>
      </w:r>
      <w:r w:rsidRPr="007C2A2E">
        <w:rPr>
          <w:rFonts w:ascii="Times New Roman" w:hAnsi="Times New Roman"/>
          <w:sz w:val="24"/>
          <w:szCs w:val="24"/>
        </w:rPr>
        <w:t xml:space="preserve"> rozładunku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 lub podczas jego </w:t>
      </w:r>
      <w:r w:rsidRPr="007C2A2E">
        <w:rPr>
          <w:rFonts w:ascii="Times New Roman" w:hAnsi="Times New Roman"/>
          <w:sz w:val="24"/>
          <w:szCs w:val="24"/>
        </w:rPr>
        <w:t>składowaniu. W przypadku uzasadnionych roszczeń Kupującego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C2A2E">
        <w:rPr>
          <w:rFonts w:ascii="Times New Roman" w:hAnsi="Times New Roman"/>
          <w:sz w:val="24"/>
          <w:szCs w:val="24"/>
        </w:rPr>
        <w:t xml:space="preserve"> koszty oględzin ponosi Dostawca.</w:t>
      </w:r>
    </w:p>
    <w:p w14:paraId="4D99B3CA" w14:textId="77777777" w:rsidR="00904F6B" w:rsidRPr="007C2A2E" w:rsidRDefault="00904F6B" w:rsidP="007C2A2E">
      <w:pPr>
        <w:numPr>
          <w:ilvl w:val="0"/>
          <w:numId w:val="1"/>
        </w:numPr>
        <w:spacing w:line="300" w:lineRule="auto"/>
        <w:ind w:left="20"/>
        <w:contextualSpacing/>
        <w:rPr>
          <w:rFonts w:ascii="Times New Roman" w:hAnsi="Times New Roman"/>
          <w:strike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W przypadku, gdy Dostawca przekroczy określone w zamówieniu terminy dostawy, Kupujący może żądać zapłaty kary umownej w wysokości 0,</w:t>
      </w:r>
      <w:r w:rsidR="008E79D2" w:rsidRPr="007C2A2E">
        <w:rPr>
          <w:rFonts w:ascii="Times New Roman" w:hAnsi="Times New Roman"/>
          <w:sz w:val="24"/>
          <w:szCs w:val="24"/>
        </w:rPr>
        <w:t>5</w:t>
      </w:r>
      <w:r w:rsidRPr="007C2A2E">
        <w:rPr>
          <w:rFonts w:ascii="Times New Roman" w:hAnsi="Times New Roman"/>
          <w:sz w:val="24"/>
          <w:szCs w:val="24"/>
        </w:rPr>
        <w:t xml:space="preserve"> % wartości netto zamówienia za każdy </w:t>
      </w:r>
      <w:r w:rsidR="00D600DE" w:rsidRPr="007C2A2E">
        <w:rPr>
          <w:rFonts w:ascii="Times New Roman" w:hAnsi="Times New Roman"/>
          <w:sz w:val="24"/>
          <w:szCs w:val="24"/>
        </w:rPr>
        <w:t>ty</w:t>
      </w:r>
      <w:r w:rsidRPr="007C2A2E">
        <w:rPr>
          <w:rFonts w:ascii="Times New Roman" w:hAnsi="Times New Roman"/>
          <w:sz w:val="24"/>
          <w:szCs w:val="24"/>
        </w:rPr>
        <w:t xml:space="preserve">dzień </w:t>
      </w:r>
      <w:r w:rsidR="00063F57" w:rsidRPr="007C2A2E">
        <w:rPr>
          <w:rFonts w:ascii="Times New Roman" w:hAnsi="Times New Roman"/>
          <w:sz w:val="24"/>
          <w:szCs w:val="24"/>
        </w:rPr>
        <w:t xml:space="preserve">zwłoki </w:t>
      </w:r>
      <w:r w:rsidR="00170EF9" w:rsidRPr="007C2A2E">
        <w:rPr>
          <w:rFonts w:ascii="Times New Roman" w:hAnsi="Times New Roman"/>
          <w:sz w:val="24"/>
          <w:szCs w:val="24"/>
        </w:rPr>
        <w:t>, przy czym nie więcej niż 5 % wartości Przedmiotu umowy netto.</w:t>
      </w:r>
    </w:p>
    <w:p w14:paraId="1C932267" w14:textId="5F542056" w:rsidR="00904F6B" w:rsidRPr="007C2A2E" w:rsidRDefault="00904F6B" w:rsidP="007C2A2E">
      <w:pPr>
        <w:numPr>
          <w:ilvl w:val="0"/>
          <w:numId w:val="1"/>
        </w:numPr>
        <w:spacing w:line="300" w:lineRule="auto"/>
        <w:ind w:left="2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Dokonanie przez Kupującego odbioru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 bez jego zbadania lub niezgłoszenie zastrzeżeń w terminie określonym w ust. 1, nie może być traktowane jako potwierdzenie prawidłowości dostawy, w tym co do jakości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. </w:t>
      </w:r>
    </w:p>
    <w:p w14:paraId="539B90F9" w14:textId="053D9CC6" w:rsidR="00904F6B" w:rsidRPr="007C2A2E" w:rsidRDefault="00904F6B" w:rsidP="007C2A2E">
      <w:pPr>
        <w:numPr>
          <w:ilvl w:val="0"/>
          <w:numId w:val="1"/>
        </w:numPr>
        <w:spacing w:line="300" w:lineRule="auto"/>
        <w:ind w:left="2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Uprawnienia z tytułu rękojmi przysługują Kupującemu w przypadku braku 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>deklarowanych</w:t>
      </w:r>
      <w:r w:rsidRPr="007C2A2E">
        <w:rPr>
          <w:rFonts w:ascii="Times New Roman" w:hAnsi="Times New Roman"/>
          <w:sz w:val="24"/>
          <w:szCs w:val="24"/>
        </w:rPr>
        <w:t xml:space="preserve"> przez Dostawcę 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>cech</w:t>
      </w:r>
      <w:r w:rsidR="005B3F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hAnsi="Times New Roman"/>
          <w:sz w:val="24"/>
          <w:szCs w:val="24"/>
        </w:rPr>
        <w:t xml:space="preserve"> w chwili je</w:t>
      </w:r>
      <w:r w:rsidR="008B479D">
        <w:rPr>
          <w:rFonts w:ascii="Times New Roman" w:hAnsi="Times New Roman"/>
          <w:sz w:val="24"/>
          <w:szCs w:val="24"/>
        </w:rPr>
        <w:t>j</w:t>
      </w:r>
      <w:r w:rsidRPr="007C2A2E">
        <w:rPr>
          <w:rFonts w:ascii="Times New Roman" w:hAnsi="Times New Roman"/>
          <w:sz w:val="24"/>
          <w:szCs w:val="24"/>
        </w:rPr>
        <w:t xml:space="preserve"> wydania Kupującemu przez przewoźnika lub w przypadku wadliwości zmniejszającej jej wartość lub użyteczność, nawet jeśli zostaną one ujawnione w terminie późniejszym w okresie rękojmi, a także w przypadku braku lub wadliwości dokumentów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C2A2E">
        <w:rPr>
          <w:rFonts w:ascii="Times New Roman" w:hAnsi="Times New Roman"/>
          <w:sz w:val="24"/>
          <w:szCs w:val="24"/>
        </w:rPr>
        <w:t xml:space="preserve"> które winny być załączone do </w:t>
      </w:r>
      <w:r w:rsidR="003A2830">
        <w:rPr>
          <w:rFonts w:ascii="Times New Roman" w:hAnsi="Times New Roman"/>
          <w:sz w:val="24"/>
          <w:szCs w:val="24"/>
        </w:rPr>
        <w:t>Linii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26A21"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iż </w:t>
      </w:r>
      <w:r w:rsidR="005E199F"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Kupującemu nie przysługują w ramach rękojmi uprawnienia do </w:t>
      </w:r>
      <w:r w:rsidR="000B2F7E" w:rsidRPr="007C2A2E">
        <w:rPr>
          <w:rFonts w:ascii="Times New Roman" w:eastAsia="Times New Roman" w:hAnsi="Times New Roman"/>
          <w:sz w:val="24"/>
          <w:szCs w:val="24"/>
          <w:lang w:eastAsia="pl-PL"/>
        </w:rPr>
        <w:t>wymiany przedmiotu umowy</w:t>
      </w:r>
      <w:r w:rsidR="008B479D">
        <w:rPr>
          <w:rFonts w:ascii="Times New Roman" w:eastAsia="Times New Roman" w:hAnsi="Times New Roman"/>
          <w:sz w:val="24"/>
          <w:szCs w:val="24"/>
          <w:lang w:eastAsia="pl-PL"/>
        </w:rPr>
        <w:t xml:space="preserve"> na wolny od wad</w:t>
      </w:r>
      <w:r w:rsidR="005B3F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199F"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oraz do odstąpienia od umowy. </w:t>
      </w:r>
    </w:p>
    <w:p w14:paraId="12158C35" w14:textId="43626CB8" w:rsidR="00904F6B" w:rsidRPr="007C2A2E" w:rsidRDefault="00904F6B" w:rsidP="007C2A2E">
      <w:pPr>
        <w:pStyle w:val="NormalnyWeb"/>
        <w:numPr>
          <w:ilvl w:val="0"/>
          <w:numId w:val="1"/>
        </w:numPr>
        <w:spacing w:line="300" w:lineRule="auto"/>
        <w:ind w:left="20"/>
        <w:contextualSpacing/>
        <w:jc w:val="both"/>
      </w:pPr>
      <w:r w:rsidRPr="007C2A2E">
        <w:lastRenderedPageBreak/>
        <w:t xml:space="preserve">Dostawca zobowiązany jest uzyskać i przenieść na Kupującego wszelkie uprawnienia z rękojmi i gwarancji udzielone przez producentów lub dostawców </w:t>
      </w:r>
      <w:r w:rsidR="003A2830">
        <w:t>Linii</w:t>
      </w:r>
      <w:r w:rsidRPr="007C2A2E">
        <w:t>, a także dokonywać wszelkich koniecznych czynności do zachowana tych praw w pełnym zakresie i ewentualnego z nich skorzystania.</w:t>
      </w:r>
    </w:p>
    <w:p w14:paraId="5FB0885F" w14:textId="05F922F8" w:rsidR="00904F6B" w:rsidRPr="007C2A2E" w:rsidRDefault="003A2830" w:rsidP="007C2A2E">
      <w:pPr>
        <w:pStyle w:val="NormalnyWeb"/>
        <w:numPr>
          <w:ilvl w:val="0"/>
          <w:numId w:val="1"/>
        </w:numPr>
        <w:spacing w:line="300" w:lineRule="auto"/>
        <w:ind w:left="20"/>
        <w:contextualSpacing/>
        <w:jc w:val="both"/>
      </w:pPr>
      <w:r>
        <w:t>Linia</w:t>
      </w:r>
      <w:r w:rsidR="00904F6B" w:rsidRPr="007C2A2E">
        <w:t xml:space="preserve"> podlega rękojmi przez okres</w:t>
      </w:r>
      <w:r w:rsidR="003143B4">
        <w:t xml:space="preserve"> </w:t>
      </w:r>
      <w:r w:rsidR="003143B4" w:rsidRPr="007475DF">
        <w:t>24</w:t>
      </w:r>
      <w:r w:rsidR="00904F6B" w:rsidRPr="007475DF">
        <w:t xml:space="preserve"> miesięcy</w:t>
      </w:r>
      <w:r w:rsidR="00904F6B" w:rsidRPr="007C2A2E">
        <w:t xml:space="preserve"> od daty </w:t>
      </w:r>
      <w:r w:rsidR="00BC6C9D" w:rsidRPr="007C2A2E">
        <w:t>podpisania protokołu uruchomienia</w:t>
      </w:r>
      <w:r w:rsidR="005B3FF7">
        <w:t xml:space="preserve"> </w:t>
      </w:r>
      <w:r w:rsidR="00253AA1" w:rsidRPr="007C2A2E">
        <w:t>na zasadach określonych powyżej</w:t>
      </w:r>
      <w:r w:rsidR="00904F6B" w:rsidRPr="007C2A2E">
        <w:t xml:space="preserve">. </w:t>
      </w:r>
    </w:p>
    <w:p w14:paraId="126C8A6B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14:paraId="6906DF8B" w14:textId="2452DEB1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Warunki gwarancji </w:t>
      </w:r>
      <w:r w:rsidR="003A28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Linii</w:t>
      </w:r>
    </w:p>
    <w:p w14:paraId="47BACBEF" w14:textId="1DBE6493" w:rsidR="001A08F2" w:rsidRPr="007C2A2E" w:rsidRDefault="00D024B1" w:rsidP="00E21F9B">
      <w:pPr>
        <w:pStyle w:val="Nagwek3"/>
        <w:numPr>
          <w:ilvl w:val="0"/>
          <w:numId w:val="16"/>
        </w:numPr>
        <w:tabs>
          <w:tab w:val="num" w:pos="360"/>
          <w:tab w:val="num" w:pos="720"/>
        </w:tabs>
        <w:spacing w:line="300" w:lineRule="auto"/>
        <w:ind w:left="142" w:hanging="426"/>
        <w:contextualSpacing/>
        <w:rPr>
          <w:i/>
          <w:color w:val="0070C0"/>
          <w:szCs w:val="24"/>
        </w:rPr>
      </w:pPr>
      <w:bookmarkStart w:id="0" w:name="_Ref435510478"/>
      <w:bookmarkStart w:id="1" w:name="_Toc368584323"/>
      <w:bookmarkStart w:id="2" w:name="_Toc368584562"/>
      <w:bookmarkStart w:id="3" w:name="_Toc368584784"/>
      <w:bookmarkStart w:id="4" w:name="_Toc369591561"/>
      <w:bookmarkStart w:id="5" w:name="_Toc369594356"/>
      <w:bookmarkStart w:id="6" w:name="_Toc369594388"/>
      <w:bookmarkStart w:id="7" w:name="_Toc369594450"/>
      <w:bookmarkStart w:id="8" w:name="_Toc370560397"/>
      <w:r w:rsidRPr="00E21F9B">
        <w:rPr>
          <w:bCs/>
          <w:szCs w:val="24"/>
        </w:rPr>
        <w:t>Gwaran</w:t>
      </w:r>
      <w:bookmarkEnd w:id="0"/>
      <w:r w:rsidRPr="00E21F9B">
        <w:rPr>
          <w:bCs/>
          <w:szCs w:val="24"/>
        </w:rPr>
        <w:t>cja</w:t>
      </w:r>
      <w:r w:rsidRPr="007C2A2E">
        <w:rPr>
          <w:szCs w:val="24"/>
        </w:rPr>
        <w:t xml:space="preserve"> obejmuje każdą usterkę wynikającą z wadliwej produkcji lub montażu </w:t>
      </w:r>
      <w:r w:rsidR="003A2830">
        <w:rPr>
          <w:szCs w:val="24"/>
        </w:rPr>
        <w:t>Linii</w:t>
      </w:r>
      <w:r w:rsidRPr="007C2A2E">
        <w:rPr>
          <w:szCs w:val="24"/>
        </w:rPr>
        <w:t xml:space="preserve"> ujawnioną w ciągu </w:t>
      </w:r>
      <w:r w:rsidR="0031688B" w:rsidRPr="007475DF">
        <w:rPr>
          <w:szCs w:val="24"/>
        </w:rPr>
        <w:t>24</w:t>
      </w:r>
      <w:r w:rsidRPr="007475DF">
        <w:rPr>
          <w:szCs w:val="24"/>
        </w:rPr>
        <w:t xml:space="preserve">  miesięcy</w:t>
      </w:r>
      <w:r w:rsidRPr="007C2A2E">
        <w:rPr>
          <w:szCs w:val="24"/>
        </w:rPr>
        <w:t xml:space="preserve"> od daty protokołu uruchomienia.</w:t>
      </w:r>
    </w:p>
    <w:p w14:paraId="642E7400" w14:textId="77777777" w:rsidR="001A08F2" w:rsidRPr="007C2A2E" w:rsidRDefault="00D024B1" w:rsidP="00E21F9B">
      <w:pPr>
        <w:pStyle w:val="Nagwek3"/>
        <w:numPr>
          <w:ilvl w:val="0"/>
          <w:numId w:val="16"/>
        </w:numPr>
        <w:tabs>
          <w:tab w:val="num" w:pos="360"/>
          <w:tab w:val="num" w:pos="720"/>
        </w:tabs>
        <w:spacing w:before="120" w:line="300" w:lineRule="auto"/>
        <w:ind w:left="142" w:hanging="426"/>
        <w:contextualSpacing/>
        <w:rPr>
          <w:szCs w:val="24"/>
        </w:rPr>
      </w:pPr>
      <w:bookmarkStart w:id="9" w:name="_Ref190161015"/>
      <w:r w:rsidRPr="007C2A2E">
        <w:rPr>
          <w:szCs w:val="24"/>
        </w:rPr>
        <w:t>Gwarancją nie są objęte:</w:t>
      </w:r>
    </w:p>
    <w:p w14:paraId="65251E95" w14:textId="21493146" w:rsidR="001A08F2" w:rsidRPr="007C2A2E" w:rsidRDefault="00D024B1" w:rsidP="007C2A2E">
      <w:pPr>
        <w:pStyle w:val="Nagwek3"/>
        <w:numPr>
          <w:ilvl w:val="0"/>
          <w:numId w:val="0"/>
        </w:numPr>
        <w:spacing w:before="120" w:line="300" w:lineRule="auto"/>
        <w:ind w:left="709"/>
        <w:contextualSpacing/>
        <w:rPr>
          <w:szCs w:val="24"/>
        </w:rPr>
      </w:pPr>
      <w:r w:rsidRPr="007C2A2E">
        <w:rPr>
          <w:szCs w:val="24"/>
        </w:rPr>
        <w:t xml:space="preserve">a) zużycie i uszkodzenia wynikające z nieprawidłowego użytkowania </w:t>
      </w:r>
      <w:r w:rsidR="003A2830">
        <w:rPr>
          <w:szCs w:val="24"/>
        </w:rPr>
        <w:t>Linii</w:t>
      </w:r>
      <w:r w:rsidRPr="007C2A2E">
        <w:rPr>
          <w:szCs w:val="24"/>
        </w:rPr>
        <w:t>,</w:t>
      </w:r>
    </w:p>
    <w:p w14:paraId="5C131A43" w14:textId="1F74728A" w:rsidR="001A08F2" w:rsidRPr="007C2A2E" w:rsidRDefault="00D024B1" w:rsidP="007C2A2E">
      <w:pPr>
        <w:pStyle w:val="Nagwek3"/>
        <w:numPr>
          <w:ilvl w:val="0"/>
          <w:numId w:val="0"/>
        </w:numPr>
        <w:spacing w:before="120" w:line="300" w:lineRule="auto"/>
        <w:ind w:left="709"/>
        <w:contextualSpacing/>
        <w:rPr>
          <w:szCs w:val="24"/>
        </w:rPr>
      </w:pPr>
      <w:r w:rsidRPr="007C2A2E">
        <w:rPr>
          <w:szCs w:val="24"/>
        </w:rPr>
        <w:t xml:space="preserve">b) usługi i materiały eksploatacyjno-obsługowe szybko zużywające się, o ile ich zużycie nie było nadmierne wskutek objętej gwarancją wadliwości </w:t>
      </w:r>
      <w:r w:rsidR="003A2830">
        <w:rPr>
          <w:szCs w:val="24"/>
        </w:rPr>
        <w:t>Linii</w:t>
      </w:r>
      <w:r w:rsidRPr="007C2A2E">
        <w:rPr>
          <w:szCs w:val="24"/>
        </w:rPr>
        <w:t xml:space="preserve"> </w:t>
      </w:r>
    </w:p>
    <w:p w14:paraId="63E357E6" w14:textId="77777777" w:rsidR="001A08F2" w:rsidRPr="007C2A2E" w:rsidRDefault="00D024B1" w:rsidP="007C2A2E">
      <w:pPr>
        <w:pStyle w:val="Nagwek4"/>
        <w:numPr>
          <w:ilvl w:val="3"/>
          <w:numId w:val="15"/>
        </w:numPr>
        <w:tabs>
          <w:tab w:val="num" w:pos="360"/>
          <w:tab w:val="num" w:pos="2880"/>
        </w:tabs>
        <w:spacing w:before="120" w:line="300" w:lineRule="auto"/>
        <w:ind w:left="709" w:hanging="360"/>
        <w:contextualSpacing/>
        <w:rPr>
          <w:szCs w:val="24"/>
        </w:rPr>
      </w:pPr>
      <w:bookmarkStart w:id="10" w:name="_Ref192822465"/>
      <w:r w:rsidRPr="007C2A2E">
        <w:rPr>
          <w:szCs w:val="24"/>
        </w:rPr>
        <w:t>usterki wynikające z:</w:t>
      </w:r>
      <w:bookmarkEnd w:id="10"/>
    </w:p>
    <w:p w14:paraId="23B01169" w14:textId="27248499" w:rsidR="001A08F2" w:rsidRPr="007C2A2E" w:rsidRDefault="00D024B1" w:rsidP="007C2A2E">
      <w:pPr>
        <w:pStyle w:val="Nagwek6"/>
        <w:numPr>
          <w:ilvl w:val="5"/>
          <w:numId w:val="16"/>
        </w:numPr>
        <w:tabs>
          <w:tab w:val="num" w:pos="360"/>
          <w:tab w:val="num" w:pos="4320"/>
        </w:tabs>
        <w:spacing w:line="300" w:lineRule="auto"/>
        <w:ind w:left="1276" w:hanging="567"/>
        <w:contextualSpacing/>
        <w:rPr>
          <w:szCs w:val="24"/>
        </w:rPr>
      </w:pPr>
      <w:r w:rsidRPr="007C2A2E">
        <w:rPr>
          <w:szCs w:val="24"/>
        </w:rPr>
        <w:t xml:space="preserve">niewłaściwego umiejscowienia </w:t>
      </w:r>
      <w:r w:rsidR="003A2830">
        <w:rPr>
          <w:szCs w:val="24"/>
        </w:rPr>
        <w:t>Linii</w:t>
      </w:r>
      <w:r w:rsidRPr="007C2A2E">
        <w:rPr>
          <w:szCs w:val="24"/>
        </w:rPr>
        <w:t xml:space="preserve"> w kontekście takich czynników jak wilgotność temperatura,</w:t>
      </w:r>
      <w:r w:rsidR="005B3FF7">
        <w:rPr>
          <w:szCs w:val="24"/>
        </w:rPr>
        <w:t xml:space="preserve"> </w:t>
      </w:r>
      <w:r w:rsidRPr="007C2A2E">
        <w:rPr>
          <w:szCs w:val="24"/>
        </w:rPr>
        <w:t>immisje chemiczne lub pola elektryczne lub magnetyczne innych urządzeń,</w:t>
      </w:r>
    </w:p>
    <w:p w14:paraId="3498B07A" w14:textId="72BD7BCD" w:rsidR="001A08F2" w:rsidRPr="007C2A2E" w:rsidRDefault="00D024B1" w:rsidP="007C2A2E">
      <w:pPr>
        <w:pStyle w:val="Nagwek6"/>
        <w:numPr>
          <w:ilvl w:val="5"/>
          <w:numId w:val="16"/>
        </w:numPr>
        <w:tabs>
          <w:tab w:val="num" w:pos="360"/>
          <w:tab w:val="num" w:pos="4320"/>
        </w:tabs>
        <w:spacing w:line="300" w:lineRule="auto"/>
        <w:ind w:left="1276" w:hanging="567"/>
        <w:contextualSpacing/>
        <w:rPr>
          <w:szCs w:val="24"/>
        </w:rPr>
      </w:pPr>
      <w:r w:rsidRPr="007C2A2E">
        <w:rPr>
          <w:szCs w:val="24"/>
        </w:rPr>
        <w:t xml:space="preserve">niewłaściwej konserwacji lub użytkowania </w:t>
      </w:r>
      <w:r w:rsidR="003A2830">
        <w:rPr>
          <w:szCs w:val="24"/>
        </w:rPr>
        <w:t>Linii</w:t>
      </w:r>
      <w:r w:rsidRPr="007C2A2E">
        <w:rPr>
          <w:szCs w:val="24"/>
        </w:rPr>
        <w:t xml:space="preserve"> lub innych aktów niedbalstwa Kupującego</w:t>
      </w:r>
      <w:bookmarkEnd w:id="9"/>
      <w:r w:rsidRPr="007C2A2E">
        <w:rPr>
          <w:szCs w:val="24"/>
        </w:rPr>
        <w:t>, w tym stosowanie niewłaściwych materiałów eksploatacyjnych,</w:t>
      </w:r>
    </w:p>
    <w:p w14:paraId="60B70F29" w14:textId="77777777" w:rsidR="001A08F2" w:rsidRPr="007C2A2E" w:rsidRDefault="00D024B1" w:rsidP="007C2A2E">
      <w:pPr>
        <w:pStyle w:val="Nagwek6"/>
        <w:numPr>
          <w:ilvl w:val="5"/>
          <w:numId w:val="16"/>
        </w:numPr>
        <w:tabs>
          <w:tab w:val="num" w:pos="360"/>
          <w:tab w:val="num" w:pos="4320"/>
        </w:tabs>
        <w:spacing w:line="300" w:lineRule="auto"/>
        <w:ind w:left="1276" w:hanging="567"/>
        <w:contextualSpacing/>
        <w:rPr>
          <w:szCs w:val="24"/>
        </w:rPr>
      </w:pPr>
      <w:r w:rsidRPr="007C2A2E">
        <w:rPr>
          <w:szCs w:val="24"/>
        </w:rPr>
        <w:t>przeróbki, przebudowy lub naprawy przeprowadzone we własnym zakresie przez Kupującego lub przez osoby trzecie bez zgody Dostawcy,</w:t>
      </w:r>
    </w:p>
    <w:p w14:paraId="69CD85BD" w14:textId="77777777" w:rsidR="001A08F2" w:rsidRPr="007C2A2E" w:rsidRDefault="00D024B1" w:rsidP="007C2A2E">
      <w:pPr>
        <w:pStyle w:val="Nagwek6"/>
        <w:numPr>
          <w:ilvl w:val="5"/>
          <w:numId w:val="16"/>
        </w:numPr>
        <w:tabs>
          <w:tab w:val="num" w:pos="360"/>
          <w:tab w:val="num" w:pos="4320"/>
        </w:tabs>
        <w:spacing w:line="300" w:lineRule="auto"/>
        <w:ind w:left="1276" w:hanging="567"/>
        <w:contextualSpacing/>
        <w:rPr>
          <w:szCs w:val="24"/>
        </w:rPr>
      </w:pPr>
      <w:r w:rsidRPr="007C2A2E">
        <w:rPr>
          <w:szCs w:val="24"/>
        </w:rPr>
        <w:t>zamontowanie niewłaściwego/niekompatybilnego wyposażenia dodatkowego, urządzeń lub części zamiennych,</w:t>
      </w:r>
    </w:p>
    <w:p w14:paraId="0C908871" w14:textId="77777777" w:rsidR="001A08F2" w:rsidRPr="00E21F9B" w:rsidRDefault="00D024B1" w:rsidP="007C2A2E">
      <w:pPr>
        <w:pStyle w:val="Nagwek6"/>
        <w:numPr>
          <w:ilvl w:val="5"/>
          <w:numId w:val="16"/>
        </w:numPr>
        <w:tabs>
          <w:tab w:val="num" w:pos="360"/>
          <w:tab w:val="num" w:pos="4320"/>
        </w:tabs>
        <w:spacing w:line="300" w:lineRule="auto"/>
        <w:ind w:left="1276" w:hanging="567"/>
        <w:contextualSpacing/>
        <w:rPr>
          <w:szCs w:val="24"/>
        </w:rPr>
      </w:pPr>
      <w:r w:rsidRPr="007C2A2E">
        <w:rPr>
          <w:szCs w:val="24"/>
        </w:rPr>
        <w:t xml:space="preserve">brak zgłoszenia awarii </w:t>
      </w:r>
      <w:r w:rsidRPr="00E21F9B">
        <w:rPr>
          <w:szCs w:val="24"/>
        </w:rPr>
        <w:t>we właściwym terminie,</w:t>
      </w:r>
    </w:p>
    <w:p w14:paraId="1FCF164B" w14:textId="7EBF93B5" w:rsidR="00546D4D" w:rsidRPr="00E21F9B" w:rsidRDefault="00D024B1" w:rsidP="00E21F9B">
      <w:pPr>
        <w:pStyle w:val="Nagwek3"/>
        <w:numPr>
          <w:ilvl w:val="0"/>
          <w:numId w:val="16"/>
        </w:numPr>
        <w:tabs>
          <w:tab w:val="num" w:pos="360"/>
          <w:tab w:val="num" w:pos="720"/>
        </w:tabs>
        <w:spacing w:before="120" w:line="300" w:lineRule="auto"/>
        <w:ind w:left="284" w:hanging="568"/>
        <w:contextualSpacing/>
        <w:rPr>
          <w:szCs w:val="24"/>
        </w:rPr>
      </w:pPr>
      <w:r w:rsidRPr="00E21F9B">
        <w:rPr>
          <w:szCs w:val="24"/>
        </w:rPr>
        <w:t xml:space="preserve">Po stwierdzeniu usterki Kupujący zobowiązany jest zatrzymać pracę </w:t>
      </w:r>
      <w:r w:rsidR="003A2830">
        <w:rPr>
          <w:szCs w:val="24"/>
        </w:rPr>
        <w:t>Linii</w:t>
      </w:r>
      <w:r w:rsidRPr="00E21F9B">
        <w:rPr>
          <w:szCs w:val="24"/>
        </w:rPr>
        <w:t>.</w:t>
      </w:r>
      <w:r w:rsidR="005B3FF7">
        <w:rPr>
          <w:szCs w:val="24"/>
        </w:rPr>
        <w:t xml:space="preserve"> </w:t>
      </w:r>
      <w:r w:rsidR="00546D4D" w:rsidRPr="00E21F9B">
        <w:rPr>
          <w:szCs w:val="24"/>
        </w:rPr>
        <w:t xml:space="preserve">Zgłoszenie potrzeby naprawy w ramach gwarancji powinno zostać dokonane niezwłocznie, nie później niż w terminie </w:t>
      </w:r>
      <w:r w:rsidR="0009380D" w:rsidRPr="00E21F9B">
        <w:rPr>
          <w:szCs w:val="24"/>
        </w:rPr>
        <w:t>24</w:t>
      </w:r>
      <w:r w:rsidR="00183E89" w:rsidRPr="00E21F9B">
        <w:rPr>
          <w:szCs w:val="24"/>
        </w:rPr>
        <w:t xml:space="preserve"> (d</w:t>
      </w:r>
      <w:r w:rsidR="0009380D" w:rsidRPr="00E21F9B">
        <w:rPr>
          <w:szCs w:val="24"/>
        </w:rPr>
        <w:t>wadzieścia cztery</w:t>
      </w:r>
      <w:r w:rsidR="00183E89" w:rsidRPr="00E21F9B">
        <w:rPr>
          <w:szCs w:val="24"/>
        </w:rPr>
        <w:t>) godzin</w:t>
      </w:r>
      <w:r w:rsidR="0009380D" w:rsidRPr="00E21F9B">
        <w:rPr>
          <w:szCs w:val="24"/>
        </w:rPr>
        <w:t>y</w:t>
      </w:r>
      <w:r w:rsidR="00546D4D" w:rsidRPr="00E21F9B">
        <w:rPr>
          <w:szCs w:val="24"/>
        </w:rPr>
        <w:t xml:space="preserve"> od stwierdzenia usterki przez Kupującego i zawierać jej opis z podaniem kodów, alarmów oraz okoliczności wystąpienia usterki. </w:t>
      </w:r>
    </w:p>
    <w:p w14:paraId="6696FA69" w14:textId="77777777" w:rsidR="001A08F2" w:rsidRPr="00E21F9B" w:rsidRDefault="00183E89" w:rsidP="00E21F9B">
      <w:pPr>
        <w:pStyle w:val="Nagwek3"/>
        <w:numPr>
          <w:ilvl w:val="0"/>
          <w:numId w:val="16"/>
        </w:numPr>
        <w:tabs>
          <w:tab w:val="num" w:pos="360"/>
          <w:tab w:val="num" w:pos="720"/>
        </w:tabs>
        <w:spacing w:before="120" w:line="300" w:lineRule="auto"/>
        <w:ind w:left="284" w:hanging="568"/>
        <w:contextualSpacing/>
        <w:rPr>
          <w:szCs w:val="24"/>
        </w:rPr>
      </w:pPr>
      <w:r w:rsidRPr="00E21F9B">
        <w:rPr>
          <w:szCs w:val="24"/>
        </w:rPr>
        <w:t>Po otrzymaniu powiadomienia o usterce Dostawca zobowiązany jest:</w:t>
      </w:r>
    </w:p>
    <w:p w14:paraId="49116CB4" w14:textId="77777777" w:rsidR="001A08F2" w:rsidRPr="007C2A2E" w:rsidRDefault="00183E89" w:rsidP="007C2A2E">
      <w:pPr>
        <w:pStyle w:val="Nagwek3"/>
        <w:numPr>
          <w:ilvl w:val="0"/>
          <w:numId w:val="17"/>
        </w:numPr>
        <w:tabs>
          <w:tab w:val="num" w:pos="360"/>
          <w:tab w:val="num" w:pos="750"/>
        </w:tabs>
        <w:spacing w:before="120" w:line="300" w:lineRule="auto"/>
        <w:ind w:left="720" w:firstLine="0"/>
        <w:contextualSpacing/>
        <w:rPr>
          <w:szCs w:val="24"/>
        </w:rPr>
      </w:pPr>
      <w:r w:rsidRPr="00E21F9B">
        <w:rPr>
          <w:szCs w:val="24"/>
        </w:rPr>
        <w:t xml:space="preserve"> w czasie 24 godzin od otrzymania powiadomienia - do podjęcia działań mających na celu ustalenie przyczyn</w:t>
      </w:r>
      <w:r w:rsidRPr="007C2A2E">
        <w:rPr>
          <w:szCs w:val="24"/>
        </w:rPr>
        <w:t xml:space="preserve"> usterki oraz potrzeby zastosowania części zamiennych, a ponadto w razie takiej możliwości i jeżeli naprawa nie wymaga zastosowania części zamiennych, udzielenia Kupującemu pomocy w samodzielnym usunięciu usterki, przy czym wymienione działania mogą zostać zrealizowane w całości w formie konsultacji telefonicznej z odpowiednimi pracownikami / służbami Kupującego,</w:t>
      </w:r>
    </w:p>
    <w:p w14:paraId="3C841812" w14:textId="77777777" w:rsidR="001A08F2" w:rsidRPr="00E21F9B" w:rsidRDefault="00183E89" w:rsidP="007C2A2E">
      <w:pPr>
        <w:pStyle w:val="Nagwek3"/>
        <w:numPr>
          <w:ilvl w:val="0"/>
          <w:numId w:val="17"/>
        </w:numPr>
        <w:tabs>
          <w:tab w:val="num" w:pos="360"/>
          <w:tab w:val="num" w:pos="750"/>
        </w:tabs>
        <w:spacing w:before="120" w:line="300" w:lineRule="auto"/>
        <w:ind w:left="720" w:firstLine="0"/>
        <w:contextualSpacing/>
        <w:rPr>
          <w:szCs w:val="24"/>
        </w:rPr>
      </w:pPr>
      <w:r w:rsidRPr="007C2A2E">
        <w:rPr>
          <w:szCs w:val="24"/>
        </w:rPr>
        <w:t xml:space="preserve"> w czasie 48 godzin od momentu ustalenia przyczyn usterki - do przystąpienia do naprawy obrabiarki, jeżeli Kupujący nie może wykonać naprawy we własnym zakresie. Nie dotyczy to sytuacji, gdy naprawa wymaga zastosowania części </w:t>
      </w:r>
      <w:r w:rsidRPr="007C2A2E">
        <w:rPr>
          <w:szCs w:val="24"/>
        </w:rPr>
        <w:lastRenderedPageBreak/>
        <w:t xml:space="preserve">zamiennych, w której serwis </w:t>
      </w:r>
      <w:r w:rsidRPr="00E21F9B">
        <w:rPr>
          <w:szCs w:val="24"/>
        </w:rPr>
        <w:t xml:space="preserve">Dostawcy przystąpi do naprawy obrabiarki w terminie 24 godzin od dostawy części zamiennych. </w:t>
      </w:r>
    </w:p>
    <w:p w14:paraId="329C4CD9" w14:textId="77777777" w:rsidR="001A08F2" w:rsidRPr="00E21F9B" w:rsidRDefault="00183E89" w:rsidP="007C2A2E">
      <w:pPr>
        <w:pStyle w:val="Nagwek3"/>
        <w:numPr>
          <w:ilvl w:val="0"/>
          <w:numId w:val="0"/>
        </w:numPr>
        <w:spacing w:before="120" w:line="300" w:lineRule="auto"/>
        <w:ind w:left="720"/>
        <w:contextualSpacing/>
        <w:rPr>
          <w:szCs w:val="24"/>
        </w:rPr>
      </w:pPr>
      <w:r w:rsidRPr="00E21F9B">
        <w:rPr>
          <w:szCs w:val="24"/>
        </w:rPr>
        <w:t>Do wskazanego wyżej czasu reakcji serwisu</w:t>
      </w:r>
      <w:r w:rsidR="001A1AE9" w:rsidRPr="00E21F9B">
        <w:rPr>
          <w:szCs w:val="24"/>
        </w:rPr>
        <w:t xml:space="preserve"> oraz terminu zgłoszenia usterki wskazanego w ust. 3, </w:t>
      </w:r>
      <w:r w:rsidRPr="00E21F9B">
        <w:rPr>
          <w:szCs w:val="24"/>
        </w:rPr>
        <w:t xml:space="preserve"> nie wlicza się sobót, niedziel i świąt</w:t>
      </w:r>
      <w:r w:rsidR="0009380D" w:rsidRPr="00E21F9B">
        <w:rPr>
          <w:szCs w:val="24"/>
        </w:rPr>
        <w:t xml:space="preserve">; okres niewliczany do obliczenia upływu ww. terminów rozpoczyna się o godz. 16 w piątek lub dzień poprzedzający święto </w:t>
      </w:r>
      <w:r w:rsidR="00EC7726">
        <w:rPr>
          <w:szCs w:val="24"/>
        </w:rPr>
        <w:t xml:space="preserve">i trwa do </w:t>
      </w:r>
      <w:r w:rsidR="0009380D" w:rsidRPr="00E21F9B">
        <w:rPr>
          <w:szCs w:val="24"/>
        </w:rPr>
        <w:t>godz. 6 w poniedziałek lub w dzień następujący po święcie</w:t>
      </w:r>
      <w:r w:rsidR="00D024B1" w:rsidRPr="00E21F9B">
        <w:rPr>
          <w:szCs w:val="24"/>
        </w:rPr>
        <w:t>.</w:t>
      </w:r>
    </w:p>
    <w:p w14:paraId="313CE04C" w14:textId="77777777" w:rsidR="001A08F2" w:rsidRPr="00E21F9B" w:rsidRDefault="00D024B1" w:rsidP="00E21F9B">
      <w:pPr>
        <w:pStyle w:val="Nagwek3"/>
        <w:numPr>
          <w:ilvl w:val="0"/>
          <w:numId w:val="16"/>
        </w:numPr>
        <w:tabs>
          <w:tab w:val="num" w:pos="0"/>
          <w:tab w:val="num" w:pos="720"/>
        </w:tabs>
        <w:spacing w:before="120" w:line="300" w:lineRule="auto"/>
        <w:ind w:left="0" w:hanging="284"/>
        <w:contextualSpacing/>
        <w:rPr>
          <w:szCs w:val="24"/>
        </w:rPr>
      </w:pPr>
      <w:r w:rsidRPr="00E21F9B">
        <w:rPr>
          <w:szCs w:val="24"/>
        </w:rPr>
        <w:t xml:space="preserve">Kupujący może zostać obciążony kosztami naprawy gwarancyjnej jeżeli zostanie stwierdzone, że usterka nie była objęta gwarancją. </w:t>
      </w:r>
      <w:bookmarkStart w:id="11" w:name="_Ref197746061"/>
    </w:p>
    <w:p w14:paraId="077597AF" w14:textId="0B003CD5" w:rsidR="001A08F2" w:rsidRPr="007C2A2E" w:rsidRDefault="00D024B1" w:rsidP="00E21F9B">
      <w:pPr>
        <w:pStyle w:val="Nagwek3"/>
        <w:numPr>
          <w:ilvl w:val="0"/>
          <w:numId w:val="16"/>
        </w:numPr>
        <w:tabs>
          <w:tab w:val="num" w:pos="0"/>
          <w:tab w:val="num" w:pos="720"/>
        </w:tabs>
        <w:spacing w:before="120" w:line="300" w:lineRule="auto"/>
        <w:ind w:left="0" w:hanging="284"/>
        <w:contextualSpacing/>
        <w:rPr>
          <w:szCs w:val="24"/>
        </w:rPr>
      </w:pPr>
      <w:r w:rsidRPr="00E21F9B">
        <w:rPr>
          <w:szCs w:val="24"/>
        </w:rPr>
        <w:t>Sprzedający ma prawo żądać wydania elementów</w:t>
      </w:r>
      <w:r w:rsidRPr="007C2A2E">
        <w:rPr>
          <w:szCs w:val="24"/>
        </w:rPr>
        <w:t xml:space="preserve"> </w:t>
      </w:r>
      <w:r w:rsidR="003A2830">
        <w:rPr>
          <w:szCs w:val="24"/>
        </w:rPr>
        <w:t>Linii</w:t>
      </w:r>
      <w:r w:rsidRPr="007C2A2E">
        <w:rPr>
          <w:szCs w:val="24"/>
        </w:rPr>
        <w:t xml:space="preserve"> wymontowanych w związku z naprawą, w terminie 5 dni od zakończenia naprawy. </w:t>
      </w:r>
      <w:bookmarkEnd w:id="11"/>
    </w:p>
    <w:p w14:paraId="4548C068" w14:textId="77777777" w:rsidR="001A08F2" w:rsidRPr="00E21F9B" w:rsidRDefault="00D024B1" w:rsidP="00E21F9B">
      <w:pPr>
        <w:pStyle w:val="Nagwek3"/>
        <w:numPr>
          <w:ilvl w:val="0"/>
          <w:numId w:val="16"/>
        </w:numPr>
        <w:tabs>
          <w:tab w:val="num" w:pos="0"/>
          <w:tab w:val="num" w:pos="720"/>
        </w:tabs>
        <w:spacing w:before="120" w:line="300" w:lineRule="auto"/>
        <w:ind w:left="0" w:hanging="284"/>
        <w:contextualSpacing/>
        <w:rPr>
          <w:szCs w:val="24"/>
        </w:rPr>
      </w:pPr>
      <w:bookmarkStart w:id="12" w:name="_Ref190144396"/>
      <w:bookmarkStart w:id="13" w:name="_Ref192825496"/>
      <w:r w:rsidRPr="007C2A2E">
        <w:rPr>
          <w:szCs w:val="24"/>
        </w:rPr>
        <w:t xml:space="preserve">Gwarancja </w:t>
      </w:r>
      <w:r w:rsidRPr="00E21F9B">
        <w:rPr>
          <w:szCs w:val="24"/>
        </w:rPr>
        <w:t>wygasa przed terminem, jeżeli Kupujący:</w:t>
      </w:r>
      <w:bookmarkEnd w:id="12"/>
      <w:bookmarkEnd w:id="13"/>
    </w:p>
    <w:p w14:paraId="130A3997" w14:textId="77777777" w:rsidR="001A08F2" w:rsidRPr="00E21F9B" w:rsidRDefault="00E21F9B" w:rsidP="007C2A2E">
      <w:pPr>
        <w:pStyle w:val="Nagwek4"/>
        <w:numPr>
          <w:ilvl w:val="0"/>
          <w:numId w:val="18"/>
        </w:numPr>
        <w:spacing w:line="300" w:lineRule="auto"/>
        <w:contextualSpacing/>
        <w:rPr>
          <w:szCs w:val="24"/>
        </w:rPr>
      </w:pPr>
      <w:r>
        <w:rPr>
          <w:szCs w:val="24"/>
        </w:rPr>
        <w:t>n</w:t>
      </w:r>
      <w:r w:rsidR="00183E89" w:rsidRPr="00E21F9B">
        <w:rPr>
          <w:szCs w:val="24"/>
        </w:rPr>
        <w:t>ie wykonuje przewidzianych przez Sprzedawcę przeglądów serwisowych wynikających z instrukcji obsługi,</w:t>
      </w:r>
      <w:r w:rsidR="0009380D" w:rsidRPr="00E21F9B">
        <w:rPr>
          <w:szCs w:val="24"/>
        </w:rPr>
        <w:t xml:space="preserve"> realizowanych po cenach z</w:t>
      </w:r>
      <w:r w:rsidR="005B3FF7">
        <w:rPr>
          <w:szCs w:val="24"/>
        </w:rPr>
        <w:t xml:space="preserve"> </w:t>
      </w:r>
      <w:r w:rsidR="00401DB3" w:rsidRPr="00E21F9B">
        <w:rPr>
          <w:szCs w:val="24"/>
        </w:rPr>
        <w:t>aktualnego</w:t>
      </w:r>
      <w:r w:rsidR="0009314D" w:rsidRPr="00E21F9B">
        <w:rPr>
          <w:szCs w:val="24"/>
        </w:rPr>
        <w:t xml:space="preserve"> na dzień przeglądu cennika</w:t>
      </w:r>
    </w:p>
    <w:p w14:paraId="0A50073D" w14:textId="240A9631" w:rsidR="001A08F2" w:rsidRPr="00E21F9B" w:rsidRDefault="00D024B1" w:rsidP="007C2A2E">
      <w:pPr>
        <w:pStyle w:val="Nagwek4"/>
        <w:numPr>
          <w:ilvl w:val="0"/>
          <w:numId w:val="18"/>
        </w:numPr>
        <w:spacing w:line="300" w:lineRule="auto"/>
        <w:contextualSpacing/>
        <w:rPr>
          <w:szCs w:val="24"/>
        </w:rPr>
      </w:pPr>
      <w:r w:rsidRPr="00E21F9B">
        <w:rPr>
          <w:szCs w:val="24"/>
        </w:rPr>
        <w:t>uniemożliwi Sprzedawcy wywiązanie się z obowiązków gwarancyjnych przez odmowę</w:t>
      </w:r>
      <w:r w:rsidR="00183E89" w:rsidRPr="00E21F9B">
        <w:rPr>
          <w:szCs w:val="24"/>
        </w:rPr>
        <w:t xml:space="preserve">  udostępnienia </w:t>
      </w:r>
      <w:r w:rsidR="003A2830">
        <w:rPr>
          <w:szCs w:val="24"/>
        </w:rPr>
        <w:t>linii</w:t>
      </w:r>
      <w:r w:rsidR="00183E89" w:rsidRPr="00E21F9B">
        <w:rPr>
          <w:szCs w:val="24"/>
        </w:rPr>
        <w:t xml:space="preserve"> do naprawy, lub nie stworzy mu warunków w tym celu,</w:t>
      </w:r>
    </w:p>
    <w:p w14:paraId="3B32572C" w14:textId="6E910F71" w:rsidR="001A08F2" w:rsidRPr="00E21F9B" w:rsidRDefault="00D024B1" w:rsidP="00E21F9B">
      <w:pPr>
        <w:pStyle w:val="Nagwek4"/>
        <w:numPr>
          <w:ilvl w:val="0"/>
          <w:numId w:val="16"/>
        </w:numPr>
        <w:tabs>
          <w:tab w:val="num" w:pos="360"/>
          <w:tab w:val="num" w:pos="720"/>
        </w:tabs>
        <w:spacing w:before="120" w:line="300" w:lineRule="auto"/>
        <w:ind w:left="0" w:hanging="284"/>
        <w:contextualSpacing/>
        <w:rPr>
          <w:szCs w:val="24"/>
        </w:rPr>
      </w:pPr>
      <w:r w:rsidRPr="00E21F9B">
        <w:rPr>
          <w:color w:val="000000"/>
          <w:szCs w:val="24"/>
        </w:rPr>
        <w:t xml:space="preserve">W przypadku wymiany gwarancyjnej części </w:t>
      </w:r>
      <w:r w:rsidR="003A2830">
        <w:rPr>
          <w:color w:val="000000"/>
          <w:szCs w:val="24"/>
        </w:rPr>
        <w:t>Linii</w:t>
      </w:r>
      <w:r w:rsidRPr="00E21F9B">
        <w:rPr>
          <w:color w:val="000000"/>
          <w:szCs w:val="24"/>
        </w:rPr>
        <w:t xml:space="preserve">, gwarancja na wymienioną  część biegnie do końca gwarancji </w:t>
      </w:r>
      <w:r w:rsidR="003A2830">
        <w:rPr>
          <w:color w:val="000000"/>
          <w:szCs w:val="24"/>
        </w:rPr>
        <w:t>Linii</w:t>
      </w:r>
      <w:r w:rsidRPr="00E21F9B">
        <w:rPr>
          <w:color w:val="000000"/>
          <w:szCs w:val="24"/>
        </w:rPr>
        <w:t xml:space="preserve">, nie mniej niż przez okres 6 (sześć) miesięcy.  </w:t>
      </w:r>
    </w:p>
    <w:p w14:paraId="15470CAD" w14:textId="41009975" w:rsidR="00D024B1" w:rsidRPr="00E21F9B" w:rsidRDefault="00D024B1" w:rsidP="00E21F9B">
      <w:pPr>
        <w:pStyle w:val="Nagwek4"/>
        <w:numPr>
          <w:ilvl w:val="0"/>
          <w:numId w:val="16"/>
        </w:numPr>
        <w:tabs>
          <w:tab w:val="num" w:pos="360"/>
          <w:tab w:val="num" w:pos="720"/>
        </w:tabs>
        <w:spacing w:before="120" w:line="300" w:lineRule="auto"/>
        <w:ind w:left="0" w:hanging="284"/>
        <w:contextualSpacing/>
        <w:rPr>
          <w:szCs w:val="24"/>
        </w:rPr>
      </w:pPr>
      <w:r w:rsidRPr="00E21F9B">
        <w:rPr>
          <w:szCs w:val="24"/>
        </w:rPr>
        <w:t xml:space="preserve">Sprzedawca zapewni Kupującemu możliwość zakupu części zamiennych do </w:t>
      </w:r>
      <w:r w:rsidR="003A2830">
        <w:rPr>
          <w:szCs w:val="24"/>
        </w:rPr>
        <w:t>Linii</w:t>
      </w:r>
      <w:r w:rsidRPr="00E21F9B">
        <w:rPr>
          <w:szCs w:val="24"/>
        </w:rPr>
        <w:t xml:space="preserve"> oraz odpłatne usługi serwisowe odpowiednio przez okres 10 lat licząc od daty wydania </w:t>
      </w:r>
      <w:r w:rsidR="003A2830">
        <w:rPr>
          <w:szCs w:val="24"/>
        </w:rPr>
        <w:t>Linii</w:t>
      </w:r>
      <w:r w:rsidRPr="00E21F9B">
        <w:rPr>
          <w:szCs w:val="24"/>
        </w:rPr>
        <w:t xml:space="preserve">. </w:t>
      </w:r>
    </w:p>
    <w:p w14:paraId="61BE0C95" w14:textId="162E89DD" w:rsidR="00E21F9B" w:rsidRPr="00E21F9B" w:rsidRDefault="00A12616" w:rsidP="00E21F9B">
      <w:pPr>
        <w:pStyle w:val="NormalnyWeb"/>
        <w:numPr>
          <w:ilvl w:val="0"/>
          <w:numId w:val="16"/>
        </w:numPr>
        <w:tabs>
          <w:tab w:val="left" w:pos="0"/>
        </w:tabs>
        <w:spacing w:line="300" w:lineRule="auto"/>
        <w:ind w:left="0" w:hanging="284"/>
        <w:contextualSpacing/>
        <w:jc w:val="both"/>
        <w:rPr>
          <w:rStyle w:val="Odwoaniedokomentarza"/>
          <w:sz w:val="24"/>
          <w:szCs w:val="24"/>
        </w:rPr>
      </w:pPr>
      <w:r w:rsidRPr="00E21F9B">
        <w:t>Dostawca jest odpowiedzialny za odebranie reklamowane</w:t>
      </w:r>
      <w:r w:rsidR="000E1200" w:rsidRPr="00E21F9B">
        <w:t xml:space="preserve">j </w:t>
      </w:r>
      <w:r w:rsidR="003A2830">
        <w:t>Linii</w:t>
      </w:r>
      <w:r w:rsidR="000E1200" w:rsidRPr="00E21F9B">
        <w:t xml:space="preserve"> lub jej części </w:t>
      </w:r>
      <w:r w:rsidRPr="00E21F9B">
        <w:t xml:space="preserve">na własny koszt i </w:t>
      </w:r>
      <w:r w:rsidR="000E1200" w:rsidRPr="00E21F9B">
        <w:t>ich</w:t>
      </w:r>
      <w:r w:rsidRPr="00E21F9B">
        <w:t xml:space="preserve"> ubezpieczenie na czas transportu. </w:t>
      </w:r>
    </w:p>
    <w:p w14:paraId="52F591C2" w14:textId="77145BC4" w:rsidR="00A12616" w:rsidRPr="00E21F9B" w:rsidRDefault="00E21F9B" w:rsidP="00E21F9B">
      <w:pPr>
        <w:pStyle w:val="NormalnyWeb"/>
        <w:numPr>
          <w:ilvl w:val="0"/>
          <w:numId w:val="16"/>
        </w:numPr>
        <w:spacing w:line="300" w:lineRule="auto"/>
        <w:ind w:left="0" w:hanging="284"/>
        <w:contextualSpacing/>
        <w:jc w:val="both"/>
      </w:pPr>
      <w:r>
        <w:rPr>
          <w:rStyle w:val="Odwoaniedokomentarza"/>
          <w:rFonts w:eastAsia="Calibri"/>
          <w:sz w:val="24"/>
          <w:szCs w:val="24"/>
          <w:lang w:eastAsia="en-US"/>
        </w:rPr>
        <w:t>D</w:t>
      </w:r>
      <w:r w:rsidR="00A12616" w:rsidRPr="00E21F9B">
        <w:t xml:space="preserve">ostawca gwarantuje, jeżeli nie zostało to inaczej ustalone, że części użyte do naprawy będą nowe i nie gorszej jakości niż pierwotnie przewidziane lub zamontowane w </w:t>
      </w:r>
      <w:r w:rsidR="00992BE0">
        <w:t>Linii</w:t>
      </w:r>
      <w:r w:rsidR="00A12616" w:rsidRPr="00E21F9B">
        <w:t>, a ewentualna naprawa zostanie wykonana fachowo i przez osoby profesjonalnie się tym zajmujące.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31E5B351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2A2E">
        <w:rPr>
          <w:rFonts w:ascii="Times New Roman" w:hAnsi="Times New Roman"/>
          <w:sz w:val="24"/>
          <w:szCs w:val="24"/>
        </w:rPr>
        <w:t xml:space="preserve">§ </w:t>
      </w:r>
      <w:r w:rsidRPr="007C2A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</w:p>
    <w:p w14:paraId="541CFD38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Ochrona danych osobowych </w:t>
      </w:r>
    </w:p>
    <w:p w14:paraId="772B4287" w14:textId="77777777" w:rsidR="00904F6B" w:rsidRPr="007C2A2E" w:rsidRDefault="00904F6B" w:rsidP="007C2A2E">
      <w:pPr>
        <w:numPr>
          <w:ilvl w:val="0"/>
          <w:numId w:val="9"/>
        </w:numPr>
        <w:spacing w:line="30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Każda ze Stron zobowiązana jest do nieujawniania danych osobowych otrzymanych od drugiej Strony w związku z wykonaniem niniejszej Umowy, chyba że istnieje do tego podstawa prawna wynikająca z bezwzględnie obowiązujących przepisów prawa.</w:t>
      </w:r>
    </w:p>
    <w:p w14:paraId="51A4388B" w14:textId="77777777" w:rsidR="00904F6B" w:rsidRPr="007C2A2E" w:rsidRDefault="00904F6B" w:rsidP="007C2A2E">
      <w:pPr>
        <w:numPr>
          <w:ilvl w:val="0"/>
          <w:numId w:val="9"/>
        </w:numPr>
        <w:spacing w:line="30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Jeżeli w związku z wykonywaniem Umowy jedna ze Stron zamierza przekazać drugiej Stronie dane osobowe swoich pracowników lub współpracowników, wówczas przed przekazaniem takich danych osobowych poinformuje osoby, których dotyczą przekazywane dane, o zamiarze przekazania ich danych osobowych drugiej Stronie, udzielając im – w imieniu drugiej Strony – wszelkich wymaganych przez prawo informacji. Strona przekazująca dane osobowe swoich pracowników lub współpracowników potwierdzi drugiej Stronie w formie pisemnego lub e-mailowego oświadczenia wykonanie wobec zainteresowanych obowiązku informacyjnego, o którym mowa w niniejszym akapicie w terminie 7 dni od jego wykonania.</w:t>
      </w:r>
      <w:bookmarkStart w:id="14" w:name="_Hlk520131637"/>
    </w:p>
    <w:p w14:paraId="2419FDF2" w14:textId="77777777" w:rsidR="00904F6B" w:rsidRPr="007C2A2E" w:rsidRDefault="00904F6B" w:rsidP="007C2A2E">
      <w:pPr>
        <w:numPr>
          <w:ilvl w:val="0"/>
          <w:numId w:val="9"/>
        </w:numPr>
        <w:spacing w:line="30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  <w:lang w:eastAsia="fr-FR"/>
        </w:rPr>
        <w:lastRenderedPageBreak/>
        <w:t xml:space="preserve">Strony umowy deklarują, że wykonując niniejszą umowę będą respektowały przepisy </w:t>
      </w:r>
      <w:r w:rsidRPr="007C2A2E">
        <w:rPr>
          <w:rFonts w:ascii="Times New Roman" w:hAnsi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w sprawie swobodnego przepływu takich danych oraz uchylenia dyrektywy 95/46/WE (dalej zwane RODO) oraz ustawę z dnia 10 maja 2018 r. o ochronie danych osobowych.</w:t>
      </w:r>
      <w:r w:rsidRPr="007C2A2E">
        <w:rPr>
          <w:rFonts w:ascii="Times New Roman" w:hAnsi="Times New Roman"/>
          <w:color w:val="000000"/>
          <w:sz w:val="24"/>
          <w:szCs w:val="24"/>
        </w:rPr>
        <w:t xml:space="preserve"> Gwarantują również, że ich podwykonawcy, współpracownicy oraz pracownicy będą zobowiązani do przestrz</w:t>
      </w:r>
      <w:r w:rsidRPr="007C2A2E">
        <w:rPr>
          <w:rFonts w:ascii="Times New Roman" w:hAnsi="Times New Roman"/>
          <w:sz w:val="24"/>
          <w:szCs w:val="24"/>
        </w:rPr>
        <w:t>eg</w:t>
      </w:r>
      <w:r w:rsidRPr="007C2A2E">
        <w:rPr>
          <w:rFonts w:ascii="Times New Roman" w:hAnsi="Times New Roman"/>
          <w:color w:val="000000"/>
          <w:sz w:val="24"/>
          <w:szCs w:val="24"/>
        </w:rPr>
        <w:t>ania przepisów z zakresu ochrony danych osobowych określonych powyżej.</w:t>
      </w:r>
      <w:bookmarkEnd w:id="14"/>
    </w:p>
    <w:p w14:paraId="142FF167" w14:textId="77777777" w:rsidR="00904F6B" w:rsidRPr="007C2A2E" w:rsidRDefault="00904F6B" w:rsidP="007C2A2E">
      <w:pPr>
        <w:numPr>
          <w:ilvl w:val="0"/>
          <w:numId w:val="9"/>
        </w:numPr>
        <w:spacing w:line="30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color w:val="000000"/>
          <w:sz w:val="24"/>
          <w:szCs w:val="24"/>
        </w:rPr>
        <w:t xml:space="preserve">Strony ustalają, że w ramach niniejszej umowy będą przetwarzane jedynie podstawowe dane osobowe (imię nazwisko, e-mail, telefon) sygnatariuszy i pracowników bezpośrednio zaangażowanych w proces jej wykonania. </w:t>
      </w:r>
    </w:p>
    <w:p w14:paraId="0E4CB0A5" w14:textId="77777777" w:rsidR="00904F6B" w:rsidRPr="007C2A2E" w:rsidRDefault="00904F6B" w:rsidP="007C2A2E">
      <w:pPr>
        <w:numPr>
          <w:ilvl w:val="0"/>
          <w:numId w:val="9"/>
        </w:numPr>
        <w:spacing w:line="30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Każda ze Stron jest administratorem danych osobowych drugiej Strony przekazanych w związku z realizacją umowy na podstawie prawnie uzasadnionych interesów realizowanych przez każdą ze Stron (art. 6 ust. 1 lit. f RODO).</w:t>
      </w:r>
    </w:p>
    <w:p w14:paraId="2F217492" w14:textId="77777777" w:rsidR="00904F6B" w:rsidRPr="007C2A2E" w:rsidRDefault="00904F6B" w:rsidP="007C2A2E">
      <w:pPr>
        <w:numPr>
          <w:ilvl w:val="0"/>
          <w:numId w:val="9"/>
        </w:numPr>
        <w:spacing w:line="30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Dane osobowe mogą być przekazywane podmiotom z pomocą których Strona realizuje cele, w tym podmiotom utrzymującym infrastrukturę IT, podmiotom świadczącym usługi doradcze, prawnicze. Podanie danych jest dobrowolne, stanowi wymóg zawarcia i realizacji umowy. Dane osobowe mogą zostać udostępnione podmiotom i organom upoważnionym do przetwarzania tych danych na podstawie przepisów prawa. </w:t>
      </w:r>
    </w:p>
    <w:p w14:paraId="3181DB95" w14:textId="77777777" w:rsidR="00904F6B" w:rsidRPr="007C2A2E" w:rsidRDefault="00904F6B" w:rsidP="007C2A2E">
      <w:pPr>
        <w:numPr>
          <w:ilvl w:val="0"/>
          <w:numId w:val="9"/>
        </w:numPr>
        <w:spacing w:line="30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Możliwe jest zgłoszenie sprzeciwu wobec przetwarzania danych, żądania do nich dostępu, sprostowania, usunięcie, ograniczenia przetwarzania oraz przeniesienia. Dane przechowywane są przez czas trwania niniejszej umowy, a po jej zakończeniu przez okres wynikający z przepisów o archiwizacji i przedawnieniu roszczeń.</w:t>
      </w:r>
    </w:p>
    <w:p w14:paraId="5DD1B519" w14:textId="77777777" w:rsidR="00904F6B" w:rsidRPr="007C2A2E" w:rsidRDefault="00904F6B" w:rsidP="007C2A2E">
      <w:pPr>
        <w:numPr>
          <w:ilvl w:val="0"/>
          <w:numId w:val="9"/>
        </w:numPr>
        <w:spacing w:line="30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  <w:lang w:eastAsia="fr-FR"/>
        </w:rPr>
        <w:t xml:space="preserve">Podmiotowi danych osobowych przysługuje prawo wniesienia skargi do Prezesa Urzędu Ochrony Danych Osobowych. </w:t>
      </w:r>
    </w:p>
    <w:p w14:paraId="511D7558" w14:textId="77777777" w:rsidR="00904F6B" w:rsidRPr="007C2A2E" w:rsidRDefault="00904F6B" w:rsidP="007C2A2E">
      <w:pPr>
        <w:numPr>
          <w:ilvl w:val="0"/>
          <w:numId w:val="9"/>
        </w:numPr>
        <w:spacing w:line="300" w:lineRule="auto"/>
        <w:ind w:left="0" w:hanging="357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  <w:lang w:eastAsia="fr-FR"/>
        </w:rPr>
        <w:t>W przypadku wątpliwości dotyczących przetwarzania danych osobowych przez Wykonawcę należy się kontaktować z Inspektorem Ochrony Danych pod adresem: iod@adamus.com.pl W przypadku wątpliwości dotyczących przetwarzania danych osobowych przez Zamawiającego należy kontaktować się z nim na adres wskazany w nagłówku umowy lub adres e-mail podany przez ni</w:t>
      </w:r>
      <w:r w:rsidRPr="007C2A2E">
        <w:rPr>
          <w:rFonts w:ascii="Times New Roman" w:hAnsi="Times New Roman"/>
          <w:sz w:val="24"/>
          <w:szCs w:val="24"/>
        </w:rPr>
        <w:t>eg</w:t>
      </w:r>
      <w:r w:rsidRPr="007C2A2E">
        <w:rPr>
          <w:rFonts w:ascii="Times New Roman" w:hAnsi="Times New Roman"/>
          <w:sz w:val="24"/>
          <w:szCs w:val="24"/>
          <w:lang w:eastAsia="fr-FR"/>
        </w:rPr>
        <w:t>o w formie pisemnej.</w:t>
      </w:r>
    </w:p>
    <w:p w14:paraId="722B9512" w14:textId="77777777" w:rsidR="00904F6B" w:rsidRPr="007C2A2E" w:rsidRDefault="00904F6B" w:rsidP="007C2A2E">
      <w:pPr>
        <w:numPr>
          <w:ilvl w:val="0"/>
          <w:numId w:val="9"/>
        </w:numPr>
        <w:spacing w:line="30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Mając na uwadze zapewnienie efektywnej ochrony otrzymanych danych osobowych, każda ze Stron w szczególności:</w:t>
      </w:r>
    </w:p>
    <w:p w14:paraId="0D02C728" w14:textId="77777777" w:rsidR="00904F6B" w:rsidRPr="007C2A2E" w:rsidRDefault="00904F6B" w:rsidP="007C2A2E">
      <w:pPr>
        <w:numPr>
          <w:ilvl w:val="0"/>
          <w:numId w:val="10"/>
        </w:numPr>
        <w:spacing w:line="30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zastosuje wobec otrzymanych danych osobowych odpowiednie środki techniczne i organizacyjne, zapewniające ich ochronę przed przypadkowym lub niezgodnym z prawem zniszczeniem, utraceniem, zmodyfikowaniem, ujawnieniem lub dostępem osób trzecich;</w:t>
      </w:r>
    </w:p>
    <w:p w14:paraId="3E9F077F" w14:textId="77777777" w:rsidR="00904F6B" w:rsidRPr="007C2A2E" w:rsidRDefault="00904F6B" w:rsidP="007C2A2E">
      <w:pPr>
        <w:numPr>
          <w:ilvl w:val="0"/>
          <w:numId w:val="10"/>
        </w:numPr>
        <w:spacing w:line="30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zapewni, by jedynie odpowiednio upoważnione osoby miały dostęp do przekazanych danych osobowych;</w:t>
      </w:r>
    </w:p>
    <w:p w14:paraId="75EF754A" w14:textId="77777777" w:rsidR="00904F6B" w:rsidRPr="007C2A2E" w:rsidRDefault="00904F6B" w:rsidP="007C2A2E">
      <w:pPr>
        <w:numPr>
          <w:ilvl w:val="0"/>
          <w:numId w:val="10"/>
        </w:numPr>
        <w:spacing w:line="30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>umożliwi osobom, których dotyczą dane osobowe, wykonywanie przysługujących im uprawnień w stosunku do ich danych osobowych.</w:t>
      </w:r>
    </w:p>
    <w:p w14:paraId="7E739622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353991A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2A2E">
        <w:rPr>
          <w:rFonts w:ascii="Times New Roman" w:hAnsi="Times New Roman"/>
          <w:sz w:val="24"/>
          <w:szCs w:val="24"/>
        </w:rPr>
        <w:t xml:space="preserve">§ </w:t>
      </w:r>
      <w:r w:rsidRPr="007C2A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7 </w:t>
      </w:r>
    </w:p>
    <w:p w14:paraId="292552F0" w14:textId="77777777" w:rsidR="00904F6B" w:rsidRPr="007C2A2E" w:rsidRDefault="00904F6B" w:rsidP="007C2A2E">
      <w:pPr>
        <w:spacing w:line="30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14:paraId="17EB8886" w14:textId="53AB2A67" w:rsidR="00904F6B" w:rsidRPr="007C2A2E" w:rsidRDefault="00904F6B" w:rsidP="007C2A2E">
      <w:pPr>
        <w:pStyle w:val="NormalnyWeb"/>
        <w:numPr>
          <w:ilvl w:val="0"/>
          <w:numId w:val="4"/>
        </w:numPr>
        <w:spacing w:before="0" w:beforeAutospacing="0" w:after="0" w:afterAutospacing="0" w:line="300" w:lineRule="auto"/>
        <w:ind w:left="0"/>
        <w:contextualSpacing/>
        <w:jc w:val="both"/>
      </w:pPr>
      <w:r w:rsidRPr="007C2A2E">
        <w:t xml:space="preserve">Jakikolwiek spór w związku z niniejszą umową, który nie może zostać rozstrzygnięty w drodze polubownej, będzie poddany pod rozstrzygnięcie sądu powszechnego właściwego miejscowo ze względu na miejsce dostawy </w:t>
      </w:r>
      <w:r w:rsidR="003A2830">
        <w:t>Linii</w:t>
      </w:r>
      <w:r w:rsidRPr="007C2A2E">
        <w:t>.</w:t>
      </w:r>
    </w:p>
    <w:p w14:paraId="41E12D29" w14:textId="77777777" w:rsidR="00904F6B" w:rsidRPr="007C2A2E" w:rsidRDefault="00904F6B" w:rsidP="007C2A2E">
      <w:pPr>
        <w:numPr>
          <w:ilvl w:val="0"/>
          <w:numId w:val="4"/>
        </w:numPr>
        <w:spacing w:line="30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Prawem właściwym dla Umowy dostawy i stosunków z niej wynikających jest prawo polskie. Strony wyłączają stosowanie jakichkolwiek konwencji lub przepisów umów międzynarodowych, chyba że mają one charakter bezwzględnie obowiązujący.</w:t>
      </w:r>
    </w:p>
    <w:p w14:paraId="768E4560" w14:textId="77777777" w:rsidR="00904F6B" w:rsidRPr="007C2A2E" w:rsidRDefault="00904F6B" w:rsidP="007C2A2E">
      <w:pPr>
        <w:numPr>
          <w:ilvl w:val="0"/>
          <w:numId w:val="4"/>
        </w:numPr>
        <w:spacing w:line="30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>Jakiekolwiek zmiany niniejszej umowy muszą zostać uzgodnione przez obie Strony w formie pisemnej pod rygorem nieważności.</w:t>
      </w:r>
    </w:p>
    <w:p w14:paraId="4B0858A7" w14:textId="77777777" w:rsidR="00904F6B" w:rsidRPr="007C2A2E" w:rsidRDefault="00904F6B" w:rsidP="007C2A2E">
      <w:pPr>
        <w:numPr>
          <w:ilvl w:val="0"/>
          <w:numId w:val="4"/>
        </w:numPr>
        <w:spacing w:line="30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hAnsi="Times New Roman"/>
          <w:sz w:val="24"/>
          <w:szCs w:val="24"/>
        </w:rPr>
        <w:t xml:space="preserve">Dostawca wyraża zgodę na przetwarzanie jego danych osobowych przez Kupującego oraz podmioty działające na jego zlecenie w związku z realizacją umów dostawy. Potwierdza jednocześnie, że została mu udzielona pełna informacja odnośnie ochrony danych osobowych zgodnie z art. 13 </w:t>
      </w:r>
      <w:r w:rsidRPr="007C2A2E">
        <w:rPr>
          <w:rFonts w:ascii="Times New Roman" w:hAnsi="Times New Roman"/>
          <w:bCs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7C2A2E">
        <w:rPr>
          <w:rFonts w:ascii="Times New Roman" w:hAnsi="Times New Roman"/>
          <w:b/>
          <w:bCs/>
          <w:sz w:val="24"/>
          <w:szCs w:val="24"/>
        </w:rPr>
        <w:t>).</w:t>
      </w:r>
    </w:p>
    <w:p w14:paraId="1A3DE459" w14:textId="77777777" w:rsidR="00904F6B" w:rsidRPr="007C2A2E" w:rsidRDefault="00904F6B" w:rsidP="007C2A2E">
      <w:pPr>
        <w:numPr>
          <w:ilvl w:val="0"/>
          <w:numId w:val="4"/>
        </w:numPr>
        <w:spacing w:line="30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hAnsi="Times New Roman"/>
          <w:sz w:val="24"/>
          <w:szCs w:val="24"/>
        </w:rPr>
        <w:t>Niniejsze postanowienia stosuje się także do usług wykonywanych przez Dostawcę na rzecz Kupującego, w szczególności związanych z realizacją zamówienia.</w:t>
      </w:r>
    </w:p>
    <w:p w14:paraId="536DF077" w14:textId="77777777" w:rsidR="00904F6B" w:rsidRPr="007C2A2E" w:rsidRDefault="00904F6B" w:rsidP="007C2A2E">
      <w:pPr>
        <w:numPr>
          <w:ilvl w:val="0"/>
          <w:numId w:val="4"/>
        </w:numPr>
        <w:spacing w:line="30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hAnsi="Times New Roman"/>
          <w:sz w:val="24"/>
          <w:szCs w:val="24"/>
        </w:rPr>
        <w:t>W przypadku gdy Kupujący nie skorzysta ze swoich uprawnień wynikających z przepisów prawa, umowy lub w inny sposób ustalonych z Dostawcą, nie może być interpretowany jako zrzeczenie się tego lub innego uprawnienia albo roszczenia.</w:t>
      </w:r>
    </w:p>
    <w:p w14:paraId="3BAEDFAB" w14:textId="77777777" w:rsidR="00904F6B" w:rsidRPr="007C2A2E" w:rsidRDefault="00904F6B" w:rsidP="007C2A2E">
      <w:pPr>
        <w:numPr>
          <w:ilvl w:val="0"/>
          <w:numId w:val="4"/>
        </w:numPr>
        <w:spacing w:line="30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A2E">
        <w:rPr>
          <w:rFonts w:ascii="Times New Roman" w:hAnsi="Times New Roman"/>
          <w:sz w:val="24"/>
          <w:szCs w:val="24"/>
        </w:rPr>
        <w:t xml:space="preserve">Umowa została sporządzona w dwóch egzemplarzach, po jednej dla każdej Strony.  </w:t>
      </w:r>
    </w:p>
    <w:p w14:paraId="3EC7862D" w14:textId="77777777" w:rsidR="00904F6B" w:rsidRPr="007C2A2E" w:rsidRDefault="00904F6B" w:rsidP="007C2A2E">
      <w:pPr>
        <w:spacing w:line="300" w:lineRule="auto"/>
        <w:contextualSpacing/>
        <w:rPr>
          <w:rFonts w:ascii="Times New Roman" w:hAnsi="Times New Roman"/>
          <w:sz w:val="24"/>
          <w:szCs w:val="24"/>
        </w:rPr>
      </w:pPr>
    </w:p>
    <w:p w14:paraId="07734B23" w14:textId="77777777" w:rsidR="00904F6B" w:rsidRPr="007C2A2E" w:rsidRDefault="00904F6B" w:rsidP="007C2A2E">
      <w:pPr>
        <w:spacing w:line="300" w:lineRule="auto"/>
        <w:contextualSpacing/>
        <w:rPr>
          <w:rFonts w:ascii="Times New Roman" w:hAnsi="Times New Roman"/>
          <w:sz w:val="24"/>
          <w:szCs w:val="24"/>
        </w:rPr>
      </w:pPr>
    </w:p>
    <w:p w14:paraId="6D162892" w14:textId="77777777" w:rsidR="00904F6B" w:rsidRPr="007C2A2E" w:rsidRDefault="00904F6B" w:rsidP="007C2A2E">
      <w:pPr>
        <w:spacing w:line="300" w:lineRule="auto"/>
        <w:contextualSpacing/>
        <w:rPr>
          <w:rFonts w:ascii="Times New Roman" w:hAnsi="Times New Roman"/>
          <w:sz w:val="24"/>
          <w:szCs w:val="24"/>
        </w:rPr>
      </w:pPr>
    </w:p>
    <w:p w14:paraId="061F6559" w14:textId="77777777" w:rsidR="00904F6B" w:rsidRPr="007C2A2E" w:rsidRDefault="00904F6B" w:rsidP="007C2A2E">
      <w:pPr>
        <w:spacing w:line="300" w:lineRule="auto"/>
        <w:contextualSpacing/>
        <w:rPr>
          <w:rFonts w:ascii="Times New Roman" w:hAnsi="Times New Roman"/>
          <w:sz w:val="24"/>
          <w:szCs w:val="24"/>
        </w:rPr>
      </w:pPr>
    </w:p>
    <w:p w14:paraId="7D7FC7FE" w14:textId="77777777" w:rsidR="00904F6B" w:rsidRPr="007C2A2E" w:rsidRDefault="00904F6B" w:rsidP="007C2A2E">
      <w:pPr>
        <w:spacing w:line="300" w:lineRule="auto"/>
        <w:contextualSpacing/>
        <w:rPr>
          <w:rFonts w:ascii="Times New Roman" w:hAnsi="Times New Roman"/>
          <w:sz w:val="24"/>
          <w:szCs w:val="24"/>
        </w:rPr>
      </w:pPr>
    </w:p>
    <w:p w14:paraId="2A28521D" w14:textId="77777777" w:rsidR="00904F6B" w:rsidRPr="007C2A2E" w:rsidRDefault="00904F6B" w:rsidP="007C2A2E">
      <w:pPr>
        <w:spacing w:line="300" w:lineRule="auto"/>
        <w:contextualSpacing/>
        <w:rPr>
          <w:rFonts w:ascii="Times New Roman" w:hAnsi="Times New Roman"/>
          <w:sz w:val="24"/>
          <w:szCs w:val="24"/>
        </w:rPr>
      </w:pPr>
      <w:r w:rsidRPr="007C2A2E">
        <w:rPr>
          <w:rFonts w:ascii="Times New Roman" w:hAnsi="Times New Roman"/>
          <w:sz w:val="24"/>
          <w:szCs w:val="24"/>
        </w:rPr>
        <w:t xml:space="preserve">Załączniki: </w:t>
      </w:r>
    </w:p>
    <w:p w14:paraId="67E2D94E" w14:textId="77777777" w:rsidR="00904F6B" w:rsidRPr="007C2A2E" w:rsidRDefault="00904F6B" w:rsidP="007C2A2E">
      <w:pPr>
        <w:spacing w:line="30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7C2A2E">
        <w:rPr>
          <w:rFonts w:ascii="Times New Roman" w:hAnsi="Times New Roman"/>
          <w:sz w:val="24"/>
          <w:szCs w:val="24"/>
        </w:rPr>
        <w:t xml:space="preserve">Nr 1  - zapytanie ofertowe </w:t>
      </w:r>
    </w:p>
    <w:p w14:paraId="04B77D13" w14:textId="77777777" w:rsidR="00904F6B" w:rsidRPr="007C2A2E" w:rsidRDefault="00904F6B" w:rsidP="007C2A2E">
      <w:pPr>
        <w:spacing w:line="30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7C2A2E">
        <w:rPr>
          <w:rFonts w:ascii="Times New Roman" w:hAnsi="Times New Roman"/>
          <w:sz w:val="24"/>
          <w:szCs w:val="24"/>
          <w:lang w:eastAsia="pl-PL"/>
        </w:rPr>
        <w:t xml:space="preserve">Nr 2 – </w:t>
      </w:r>
      <w:r w:rsidRPr="007C2A2E">
        <w:rPr>
          <w:rFonts w:ascii="Times New Roman" w:eastAsia="Times New Roman" w:hAnsi="Times New Roman"/>
          <w:sz w:val="24"/>
          <w:szCs w:val="24"/>
          <w:lang w:eastAsia="pl-PL"/>
        </w:rPr>
        <w:t xml:space="preserve">oferta Dostawcy wraz z załącznikami </w:t>
      </w:r>
    </w:p>
    <w:p w14:paraId="0E45FF6C" w14:textId="77777777" w:rsidR="00904F6B" w:rsidRPr="007C2A2E" w:rsidRDefault="00904F6B" w:rsidP="007C2A2E">
      <w:pPr>
        <w:spacing w:line="30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2E648A95" w14:textId="77777777" w:rsidR="00904F6B" w:rsidRPr="007C2A2E" w:rsidRDefault="00904F6B" w:rsidP="007C2A2E">
      <w:pPr>
        <w:spacing w:line="30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54062" w14:textId="77777777" w:rsidR="00904F6B" w:rsidRPr="007C2A2E" w:rsidRDefault="00904F6B" w:rsidP="007C2A2E">
      <w:pPr>
        <w:spacing w:line="300" w:lineRule="auto"/>
        <w:contextualSpacing/>
        <w:rPr>
          <w:rFonts w:ascii="Times New Roman" w:hAnsi="Times New Roman"/>
          <w:sz w:val="24"/>
          <w:szCs w:val="24"/>
        </w:rPr>
      </w:pPr>
    </w:p>
    <w:sectPr w:rsidR="00904F6B" w:rsidRPr="007C2A2E" w:rsidSect="00332E05">
      <w:footerReference w:type="even" r:id="rId12"/>
      <w:footerReference w:type="default" r:id="rId13"/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FA17" w14:textId="77777777" w:rsidR="00850B3F" w:rsidRDefault="00850B3F">
      <w:r>
        <w:separator/>
      </w:r>
    </w:p>
  </w:endnote>
  <w:endnote w:type="continuationSeparator" w:id="0">
    <w:p w14:paraId="2C88C6E9" w14:textId="77777777" w:rsidR="00850B3F" w:rsidRDefault="0085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3835" w14:textId="77777777" w:rsidR="00BE567E" w:rsidRDefault="0081787E" w:rsidP="00BE56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4F6B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F2DF7A2" w14:textId="77777777" w:rsidR="00BE567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EA22" w14:textId="77777777" w:rsidR="00BE567E" w:rsidRDefault="0081787E" w:rsidP="00BE56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43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60F578" w14:textId="77777777" w:rsidR="00BE567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4A0C" w14:textId="77777777" w:rsidR="00850B3F" w:rsidRDefault="00850B3F">
      <w:r>
        <w:separator/>
      </w:r>
    </w:p>
  </w:footnote>
  <w:footnote w:type="continuationSeparator" w:id="0">
    <w:p w14:paraId="69BC089E" w14:textId="77777777" w:rsidR="00850B3F" w:rsidRDefault="0085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DBC249E"/>
    <w:lvl w:ilvl="0">
      <w:start w:val="1"/>
      <w:numFmt w:val="upperRoman"/>
      <w:pStyle w:val="Nagwek1"/>
      <w:suff w:val="nothing"/>
      <w:lvlText w:val="%1."/>
      <w:lvlJc w:val="left"/>
      <w:pPr>
        <w:ind w:left="-218" w:firstLine="0"/>
      </w:pPr>
    </w:lvl>
    <w:lvl w:ilvl="1">
      <w:start w:val="1"/>
      <w:numFmt w:val="decimal"/>
      <w:lvlRestart w:val="0"/>
      <w:pStyle w:val="Nagwek2"/>
      <w:suff w:val="nothing"/>
      <w:lvlText w:val="§%2"/>
      <w:lvlJc w:val="left"/>
      <w:pPr>
        <w:ind w:left="-218" w:firstLine="0"/>
      </w:pPr>
      <w:rPr>
        <w:sz w:val="22"/>
        <w:szCs w:val="22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502"/>
        </w:tabs>
        <w:ind w:left="-218" w:firstLine="0"/>
      </w:pPr>
      <w:rPr>
        <w:rFonts w:ascii="Arial" w:hAnsi="Arial" w:cs="Arial" w:hint="default"/>
        <w:i w:val="0"/>
        <w:color w:val="auto"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710"/>
        </w:tabs>
        <w:ind w:left="350" w:firstLine="0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862"/>
        </w:tabs>
        <w:ind w:left="-218" w:firstLine="0"/>
      </w:pPr>
    </w:lvl>
    <w:lvl w:ilvl="5">
      <w:start w:val="1"/>
      <w:numFmt w:val="bullet"/>
      <w:pStyle w:val="Nagwek6"/>
      <w:lvlText w:val=""/>
      <w:lvlJc w:val="left"/>
      <w:pPr>
        <w:tabs>
          <w:tab w:val="num" w:pos="1200"/>
        </w:tabs>
        <w:ind w:left="1200" w:hanging="709"/>
      </w:pPr>
      <w:rPr>
        <w:rFonts w:ascii="Symbol" w:hAnsi="Symbol"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-218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218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218" w:firstLine="0"/>
      </w:pPr>
    </w:lvl>
  </w:abstractNum>
  <w:abstractNum w:abstractNumId="1" w15:restartNumberingAfterBreak="0">
    <w:nsid w:val="0D285BDD"/>
    <w:multiLevelType w:val="hybridMultilevel"/>
    <w:tmpl w:val="2BF00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C4273"/>
    <w:multiLevelType w:val="hybridMultilevel"/>
    <w:tmpl w:val="8C0C4E82"/>
    <w:lvl w:ilvl="0" w:tplc="688C4B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6D0"/>
    <w:multiLevelType w:val="hybridMultilevel"/>
    <w:tmpl w:val="2F8A386E"/>
    <w:lvl w:ilvl="0" w:tplc="C19C16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95D9B"/>
    <w:multiLevelType w:val="hybridMultilevel"/>
    <w:tmpl w:val="95A2D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0FB4"/>
    <w:multiLevelType w:val="hybridMultilevel"/>
    <w:tmpl w:val="1F94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13794"/>
    <w:multiLevelType w:val="hybridMultilevel"/>
    <w:tmpl w:val="7DBABF2E"/>
    <w:lvl w:ilvl="0" w:tplc="9E26C25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DF0BAE"/>
    <w:multiLevelType w:val="multilevel"/>
    <w:tmpl w:val="9FBA4DE2"/>
    <w:styleLink w:val="WW8Num7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45674E7F"/>
    <w:multiLevelType w:val="hybridMultilevel"/>
    <w:tmpl w:val="0B48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D698E"/>
    <w:multiLevelType w:val="hybridMultilevel"/>
    <w:tmpl w:val="693ED04A"/>
    <w:lvl w:ilvl="0" w:tplc="33EA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C71C2"/>
    <w:multiLevelType w:val="hybridMultilevel"/>
    <w:tmpl w:val="A928E794"/>
    <w:lvl w:ilvl="0" w:tplc="3E107AC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5B6618F"/>
    <w:multiLevelType w:val="hybridMultilevel"/>
    <w:tmpl w:val="09A20696"/>
    <w:lvl w:ilvl="0" w:tplc="EA1266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F9C2D22"/>
    <w:multiLevelType w:val="hybridMultilevel"/>
    <w:tmpl w:val="6D12E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CA4B68"/>
    <w:multiLevelType w:val="hybridMultilevel"/>
    <w:tmpl w:val="238E8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B74C6"/>
    <w:multiLevelType w:val="hybridMultilevel"/>
    <w:tmpl w:val="88B4DC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7630E"/>
    <w:multiLevelType w:val="hybridMultilevel"/>
    <w:tmpl w:val="3926C8B0"/>
    <w:lvl w:ilvl="0" w:tplc="9CEC6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24D0A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6591">
    <w:abstractNumId w:val="2"/>
  </w:num>
  <w:num w:numId="2" w16cid:durableId="979962719">
    <w:abstractNumId w:val="1"/>
  </w:num>
  <w:num w:numId="3" w16cid:durableId="1737586921">
    <w:abstractNumId w:val="15"/>
  </w:num>
  <w:num w:numId="4" w16cid:durableId="318313123">
    <w:abstractNumId w:val="3"/>
  </w:num>
  <w:num w:numId="5" w16cid:durableId="994533213">
    <w:abstractNumId w:val="10"/>
  </w:num>
  <w:num w:numId="6" w16cid:durableId="935090147">
    <w:abstractNumId w:val="14"/>
  </w:num>
  <w:num w:numId="7" w16cid:durableId="203636648">
    <w:abstractNumId w:val="7"/>
  </w:num>
  <w:num w:numId="8" w16cid:durableId="858280329">
    <w:abstractNumId w:val="7"/>
  </w:num>
  <w:num w:numId="9" w16cid:durableId="1814179748">
    <w:abstractNumId w:val="5"/>
  </w:num>
  <w:num w:numId="10" w16cid:durableId="840513264">
    <w:abstractNumId w:val="13"/>
  </w:num>
  <w:num w:numId="11" w16cid:durableId="24990523">
    <w:abstractNumId w:val="8"/>
  </w:num>
  <w:num w:numId="12" w16cid:durableId="428697128">
    <w:abstractNumId w:val="4"/>
  </w:num>
  <w:num w:numId="13" w16cid:durableId="1741825671">
    <w:abstractNumId w:val="12"/>
  </w:num>
  <w:num w:numId="14" w16cid:durableId="1614241359">
    <w:abstractNumId w:val="0"/>
  </w:num>
  <w:num w:numId="15" w16cid:durableId="2057849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16" w16cid:durableId="576548643">
    <w:abstractNumId w:val="9"/>
  </w:num>
  <w:num w:numId="17" w16cid:durableId="1953170460">
    <w:abstractNumId w:val="6"/>
  </w:num>
  <w:num w:numId="18" w16cid:durableId="6784320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F6B"/>
    <w:rsid w:val="00024713"/>
    <w:rsid w:val="00063F57"/>
    <w:rsid w:val="0006516D"/>
    <w:rsid w:val="0009314D"/>
    <w:rsid w:val="0009380D"/>
    <w:rsid w:val="000A35E7"/>
    <w:rsid w:val="000A43AC"/>
    <w:rsid w:val="000B2F7E"/>
    <w:rsid w:val="000D2F77"/>
    <w:rsid w:val="000E1200"/>
    <w:rsid w:val="000E35E2"/>
    <w:rsid w:val="000F0A6D"/>
    <w:rsid w:val="000F441F"/>
    <w:rsid w:val="001006C0"/>
    <w:rsid w:val="00101C2A"/>
    <w:rsid w:val="00114440"/>
    <w:rsid w:val="00124090"/>
    <w:rsid w:val="00137EA4"/>
    <w:rsid w:val="0015461E"/>
    <w:rsid w:val="00170EF9"/>
    <w:rsid w:val="00183E89"/>
    <w:rsid w:val="001925C2"/>
    <w:rsid w:val="001A08F2"/>
    <w:rsid w:val="001A1AE9"/>
    <w:rsid w:val="001B0305"/>
    <w:rsid w:val="001C14FB"/>
    <w:rsid w:val="001C718B"/>
    <w:rsid w:val="001D1B83"/>
    <w:rsid w:val="00206878"/>
    <w:rsid w:val="00253AA1"/>
    <w:rsid w:val="00271216"/>
    <w:rsid w:val="00296F79"/>
    <w:rsid w:val="002C0583"/>
    <w:rsid w:val="002D1398"/>
    <w:rsid w:val="003143B4"/>
    <w:rsid w:val="0031688B"/>
    <w:rsid w:val="00352656"/>
    <w:rsid w:val="00366A85"/>
    <w:rsid w:val="00370C21"/>
    <w:rsid w:val="00381C19"/>
    <w:rsid w:val="003926F7"/>
    <w:rsid w:val="003A2830"/>
    <w:rsid w:val="003B0C2D"/>
    <w:rsid w:val="003F3C58"/>
    <w:rsid w:val="00401DB3"/>
    <w:rsid w:val="0046349B"/>
    <w:rsid w:val="00475720"/>
    <w:rsid w:val="00491628"/>
    <w:rsid w:val="004A2217"/>
    <w:rsid w:val="0054548E"/>
    <w:rsid w:val="00546D4D"/>
    <w:rsid w:val="005A393B"/>
    <w:rsid w:val="005A749D"/>
    <w:rsid w:val="005B0DEC"/>
    <w:rsid w:val="005B36C2"/>
    <w:rsid w:val="005B3FF7"/>
    <w:rsid w:val="005C2E28"/>
    <w:rsid w:val="005C39FB"/>
    <w:rsid w:val="005D5CCD"/>
    <w:rsid w:val="005E199F"/>
    <w:rsid w:val="00613F51"/>
    <w:rsid w:val="0062554E"/>
    <w:rsid w:val="006677F3"/>
    <w:rsid w:val="006760F2"/>
    <w:rsid w:val="006B5605"/>
    <w:rsid w:val="006D4F28"/>
    <w:rsid w:val="007119A7"/>
    <w:rsid w:val="0071448B"/>
    <w:rsid w:val="00724463"/>
    <w:rsid w:val="00730679"/>
    <w:rsid w:val="00731B11"/>
    <w:rsid w:val="00735C5B"/>
    <w:rsid w:val="00737221"/>
    <w:rsid w:val="007475DF"/>
    <w:rsid w:val="00747B37"/>
    <w:rsid w:val="00774914"/>
    <w:rsid w:val="0077660C"/>
    <w:rsid w:val="007816EE"/>
    <w:rsid w:val="007825A8"/>
    <w:rsid w:val="0079080B"/>
    <w:rsid w:val="007C1B51"/>
    <w:rsid w:val="007C2A2E"/>
    <w:rsid w:val="007C355A"/>
    <w:rsid w:val="0081787E"/>
    <w:rsid w:val="00845265"/>
    <w:rsid w:val="00850B3F"/>
    <w:rsid w:val="0085317E"/>
    <w:rsid w:val="0086082B"/>
    <w:rsid w:val="00866741"/>
    <w:rsid w:val="00876B70"/>
    <w:rsid w:val="008B479D"/>
    <w:rsid w:val="008D4094"/>
    <w:rsid w:val="008E1CA6"/>
    <w:rsid w:val="008E79D2"/>
    <w:rsid w:val="008F7DF5"/>
    <w:rsid w:val="00904F6B"/>
    <w:rsid w:val="009321D9"/>
    <w:rsid w:val="009477EE"/>
    <w:rsid w:val="009571AB"/>
    <w:rsid w:val="00960C9D"/>
    <w:rsid w:val="00983C36"/>
    <w:rsid w:val="00983DAB"/>
    <w:rsid w:val="00992BE0"/>
    <w:rsid w:val="009933C5"/>
    <w:rsid w:val="00993B97"/>
    <w:rsid w:val="009D417B"/>
    <w:rsid w:val="009F3CC1"/>
    <w:rsid w:val="00A10C33"/>
    <w:rsid w:val="00A12616"/>
    <w:rsid w:val="00A127D4"/>
    <w:rsid w:val="00A12EFA"/>
    <w:rsid w:val="00A26A21"/>
    <w:rsid w:val="00A26AA0"/>
    <w:rsid w:val="00A26F17"/>
    <w:rsid w:val="00A453B3"/>
    <w:rsid w:val="00A61108"/>
    <w:rsid w:val="00A73A7B"/>
    <w:rsid w:val="00A84007"/>
    <w:rsid w:val="00A85FD3"/>
    <w:rsid w:val="00AB0FDA"/>
    <w:rsid w:val="00AC3B6C"/>
    <w:rsid w:val="00B07395"/>
    <w:rsid w:val="00B1465A"/>
    <w:rsid w:val="00B1685D"/>
    <w:rsid w:val="00B97876"/>
    <w:rsid w:val="00BC546D"/>
    <w:rsid w:val="00BC6C9D"/>
    <w:rsid w:val="00C73AB0"/>
    <w:rsid w:val="00CA1DAC"/>
    <w:rsid w:val="00CD349F"/>
    <w:rsid w:val="00D024B1"/>
    <w:rsid w:val="00D12F0F"/>
    <w:rsid w:val="00D23661"/>
    <w:rsid w:val="00D32D69"/>
    <w:rsid w:val="00D50219"/>
    <w:rsid w:val="00D534CD"/>
    <w:rsid w:val="00D600DE"/>
    <w:rsid w:val="00D73362"/>
    <w:rsid w:val="00DA3F00"/>
    <w:rsid w:val="00DB34CD"/>
    <w:rsid w:val="00DC09F0"/>
    <w:rsid w:val="00DC65F0"/>
    <w:rsid w:val="00DF539F"/>
    <w:rsid w:val="00E21F9B"/>
    <w:rsid w:val="00E26311"/>
    <w:rsid w:val="00E515BB"/>
    <w:rsid w:val="00E615BE"/>
    <w:rsid w:val="00EB517B"/>
    <w:rsid w:val="00EB59BC"/>
    <w:rsid w:val="00EC7726"/>
    <w:rsid w:val="00F00CC4"/>
    <w:rsid w:val="00F1438D"/>
    <w:rsid w:val="00F45566"/>
    <w:rsid w:val="00F9536A"/>
    <w:rsid w:val="00FA14BD"/>
    <w:rsid w:val="00FA7874"/>
    <w:rsid w:val="00FB2198"/>
    <w:rsid w:val="00FC04C4"/>
    <w:rsid w:val="00FD2182"/>
    <w:rsid w:val="00FD3B06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5B22"/>
  <w15:docId w15:val="{0DF523B6-115E-4FE5-98D2-39AAF7EC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F6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24B1"/>
    <w:pPr>
      <w:keepNext/>
      <w:numPr>
        <w:numId w:val="14"/>
      </w:numPr>
      <w:jc w:val="center"/>
      <w:outlineLvl w:val="0"/>
    </w:pPr>
    <w:rPr>
      <w:rFonts w:ascii="Times New Roman" w:eastAsia="Times New Roman" w:hAnsi="Times New Roman"/>
      <w:b/>
      <w:caps/>
      <w:sz w:val="32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D024B1"/>
    <w:pPr>
      <w:keepNext/>
      <w:numPr>
        <w:ilvl w:val="1"/>
        <w:numId w:val="14"/>
      </w:numPr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024B1"/>
    <w:pPr>
      <w:keepNext/>
      <w:numPr>
        <w:ilvl w:val="2"/>
        <w:numId w:val="14"/>
      </w:numPr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024B1"/>
    <w:pPr>
      <w:keepNext/>
      <w:numPr>
        <w:ilvl w:val="3"/>
        <w:numId w:val="14"/>
      </w:numPr>
      <w:ind w:left="709" w:hanging="709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024B1"/>
    <w:pPr>
      <w:numPr>
        <w:ilvl w:val="4"/>
        <w:numId w:val="14"/>
      </w:numPr>
      <w:ind w:left="709" w:hanging="709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024B1"/>
    <w:pPr>
      <w:numPr>
        <w:ilvl w:val="5"/>
        <w:numId w:val="14"/>
      </w:numPr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024B1"/>
    <w:pPr>
      <w:numPr>
        <w:ilvl w:val="6"/>
        <w:numId w:val="14"/>
      </w:numPr>
      <w:outlineLvl w:val="6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024B1"/>
    <w:pPr>
      <w:numPr>
        <w:ilvl w:val="7"/>
        <w:numId w:val="14"/>
      </w:numPr>
      <w:outlineLvl w:val="7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024B1"/>
    <w:pPr>
      <w:numPr>
        <w:ilvl w:val="8"/>
        <w:numId w:val="14"/>
      </w:numPr>
      <w:outlineLvl w:val="8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4F6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04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4F6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904F6B"/>
  </w:style>
  <w:style w:type="paragraph" w:styleId="Akapitzlist">
    <w:name w:val="List Paragraph"/>
    <w:basedOn w:val="Normalny"/>
    <w:qFormat/>
    <w:rsid w:val="00904F6B"/>
    <w:pPr>
      <w:suppressAutoHyphens/>
      <w:autoSpaceDE w:val="0"/>
      <w:ind w:left="720" w:firstLine="0"/>
      <w:contextualSpacing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qFormat/>
    <w:rsid w:val="00904F6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paragraph" w:customStyle="1" w:styleId="Standard">
    <w:name w:val="Standard"/>
    <w:rsid w:val="00904F6B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imes New Roman"/>
      <w:kern w:val="3"/>
      <w:lang w:eastAsia="zh-CN"/>
    </w:rPr>
  </w:style>
  <w:style w:type="numbering" w:customStyle="1" w:styleId="WW8Num7">
    <w:name w:val="WW8Num7"/>
    <w:basedOn w:val="Bezlisty"/>
    <w:rsid w:val="00904F6B"/>
    <w:pPr>
      <w:numPr>
        <w:numId w:val="7"/>
      </w:numPr>
    </w:pPr>
  </w:style>
  <w:style w:type="character" w:customStyle="1" w:styleId="jlqj4b">
    <w:name w:val="jlqj4b"/>
    <w:basedOn w:val="Domylnaczcionkaakapitu"/>
    <w:rsid w:val="00904F6B"/>
  </w:style>
  <w:style w:type="paragraph" w:styleId="Tekstdymka">
    <w:name w:val="Balloon Text"/>
    <w:basedOn w:val="Normalny"/>
    <w:link w:val="TekstdymkaZnak"/>
    <w:uiPriority w:val="99"/>
    <w:semiHidden/>
    <w:unhideWhenUsed/>
    <w:rsid w:val="00714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48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7144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44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44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48B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D34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024B1"/>
    <w:rPr>
      <w:rFonts w:ascii="Times New Roman" w:eastAsia="Times New Roman" w:hAnsi="Times New Roman" w:cs="Times New Roman"/>
      <w:b/>
      <w:caps/>
      <w:sz w:val="32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D024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24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024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024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024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024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024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024B1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53F27CE7C8B4BBF3EAEA7A5904760" ma:contentTypeVersion="4" ma:contentTypeDescription="Utwórz nowy dokument." ma:contentTypeScope="" ma:versionID="c69ddb41aa9c1278c4446260a2afdb4e">
  <xsd:schema xmlns:xsd="http://www.w3.org/2001/XMLSchema" xmlns:xs="http://www.w3.org/2001/XMLSchema" xmlns:p="http://schemas.microsoft.com/office/2006/metadata/properties" xmlns:ns3="3fc020a1-3fdf-477c-8adb-132765bb5970" targetNamespace="http://schemas.microsoft.com/office/2006/metadata/properties" ma:root="true" ma:fieldsID="9125fae21152e009ec5c58cb923f718d" ns3:_="">
    <xsd:import namespace="3fc020a1-3fdf-477c-8adb-132765bb5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020a1-3fdf-477c-8adb-132765bb5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AF507-6FDE-430C-A195-CCE84888E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F0B94-B033-4F37-AF4B-4F32429EA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020a1-3fdf-477c-8adb-132765bb5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E8055-40B0-4653-A610-A091FFC63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A1BD0-DB47-4C42-8963-279E99DECA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2839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Sęsoła</dc:creator>
  <cp:lastModifiedBy>Natalia Drózd</cp:lastModifiedBy>
  <cp:revision>14</cp:revision>
  <dcterms:created xsi:type="dcterms:W3CDTF">2023-03-27T12:17:00Z</dcterms:created>
  <dcterms:modified xsi:type="dcterms:W3CDTF">2023-04-11T12:18:00Z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0x0101004D753F27CE7C8B4BBF3EAEA7A5904760</vt:lpwstr>
  </property>
</Properties>
</file>